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A812" w14:textId="77777777" w:rsidR="00852732" w:rsidRPr="0032259A" w:rsidRDefault="00852732" w:rsidP="00852732">
      <w:pPr>
        <w:pStyle w:val="western"/>
        <w:spacing w:before="0" w:after="0"/>
        <w:jc w:val="both"/>
        <w:rPr>
          <w:b/>
          <w:bCs/>
          <w:color w:val="auto"/>
          <w:sz w:val="32"/>
          <w:szCs w:val="32"/>
        </w:rPr>
      </w:pPr>
    </w:p>
    <w:p w14:paraId="5920870A" w14:textId="4356F660" w:rsidR="00852732" w:rsidRPr="0032259A" w:rsidRDefault="00852732" w:rsidP="00852732">
      <w:pPr>
        <w:pStyle w:val="western"/>
        <w:spacing w:before="0" w:after="0"/>
        <w:jc w:val="right"/>
        <w:rPr>
          <w:color w:val="auto"/>
        </w:rPr>
      </w:pPr>
      <w:r>
        <w:rPr>
          <w:color w:val="auto"/>
        </w:rPr>
        <w:t>31</w:t>
      </w:r>
      <w:r w:rsidRPr="0032259A">
        <w:rPr>
          <w:color w:val="auto"/>
        </w:rPr>
        <w:t>.0</w:t>
      </w:r>
      <w:r>
        <w:rPr>
          <w:color w:val="auto"/>
        </w:rPr>
        <w:t>3</w:t>
      </w:r>
      <w:r w:rsidRPr="0032259A">
        <w:rPr>
          <w:color w:val="auto"/>
        </w:rPr>
        <w:t>.2026</w:t>
      </w:r>
    </w:p>
    <w:p w14:paraId="4FE975EE" w14:textId="77777777" w:rsidR="00852732" w:rsidRPr="0032259A" w:rsidRDefault="00852732" w:rsidP="00852732">
      <w:pPr>
        <w:pStyle w:val="western"/>
        <w:spacing w:before="0" w:after="0"/>
        <w:jc w:val="both"/>
        <w:rPr>
          <w:b/>
          <w:bCs/>
          <w:color w:val="auto"/>
          <w:sz w:val="32"/>
          <w:szCs w:val="32"/>
        </w:rPr>
      </w:pPr>
    </w:p>
    <w:p w14:paraId="4A5E097F" w14:textId="77777777" w:rsidR="00852732" w:rsidRPr="0032259A" w:rsidRDefault="00852732" w:rsidP="00852732">
      <w:pPr>
        <w:pStyle w:val="western"/>
        <w:spacing w:before="0" w:after="0"/>
        <w:jc w:val="center"/>
        <w:rPr>
          <w:b/>
          <w:bCs/>
          <w:color w:val="auto"/>
          <w:sz w:val="32"/>
          <w:szCs w:val="32"/>
        </w:rPr>
      </w:pPr>
      <w:r w:rsidRPr="0032259A">
        <w:rPr>
          <w:b/>
          <w:bCs/>
          <w:color w:val="auto"/>
          <w:sz w:val="32"/>
          <w:szCs w:val="32"/>
        </w:rPr>
        <w:t>Liiklusseaduse muutmise seaduse eelnõu seletuskiri</w:t>
      </w:r>
    </w:p>
    <w:p w14:paraId="149F2568" w14:textId="77777777" w:rsidR="00852732" w:rsidRPr="0032259A" w:rsidRDefault="00852732" w:rsidP="00852732">
      <w:pPr>
        <w:jc w:val="both"/>
        <w:rPr>
          <w:rFonts w:ascii="Times New Roman" w:eastAsia="Times New Roman" w:hAnsi="Times New Roman" w:cs="Times New Roman"/>
        </w:rPr>
      </w:pPr>
    </w:p>
    <w:p w14:paraId="386AB935" w14:textId="77777777" w:rsidR="00852732" w:rsidRPr="0032259A" w:rsidRDefault="00852732" w:rsidP="00852732">
      <w:pPr>
        <w:jc w:val="both"/>
        <w:outlineLvl w:val="1"/>
        <w:rPr>
          <w:rFonts w:ascii="Times New Roman" w:eastAsia="Times New Roman" w:hAnsi="Times New Roman" w:cs="Times New Roman"/>
          <w:b/>
          <w:bCs/>
        </w:rPr>
      </w:pPr>
      <w:r w:rsidRPr="0032259A">
        <w:rPr>
          <w:rFonts w:ascii="Times New Roman" w:eastAsia="Times New Roman" w:hAnsi="Times New Roman" w:cs="Times New Roman"/>
          <w:b/>
          <w:bCs/>
        </w:rPr>
        <w:t>1. Sissejuhatus</w:t>
      </w:r>
    </w:p>
    <w:p w14:paraId="71500975" w14:textId="77777777" w:rsidR="00852732" w:rsidRPr="0032259A" w:rsidRDefault="00852732" w:rsidP="00852732">
      <w:pPr>
        <w:jc w:val="both"/>
        <w:outlineLvl w:val="2"/>
        <w:rPr>
          <w:rFonts w:ascii="Times New Roman" w:eastAsia="Times New Roman" w:hAnsi="Times New Roman" w:cs="Times New Roman"/>
          <w:b/>
          <w:bCs/>
        </w:rPr>
      </w:pPr>
      <w:r w:rsidRPr="0032259A">
        <w:rPr>
          <w:rFonts w:ascii="Times New Roman" w:eastAsia="Times New Roman" w:hAnsi="Times New Roman" w:cs="Times New Roman"/>
          <w:b/>
          <w:bCs/>
        </w:rPr>
        <w:t>1.1. Sisukokkuvõte</w:t>
      </w:r>
    </w:p>
    <w:p w14:paraId="2687BA3A" w14:textId="77777777" w:rsidR="00852732" w:rsidRDefault="00852732" w:rsidP="00852732">
      <w:pPr>
        <w:jc w:val="both"/>
        <w:rPr>
          <w:rFonts w:ascii="Times New Roman" w:eastAsia="Times New Roman" w:hAnsi="Times New Roman" w:cs="Times New Roman"/>
        </w:rPr>
      </w:pPr>
    </w:p>
    <w:p w14:paraId="40000C20" w14:textId="77777777" w:rsidR="00852732" w:rsidRPr="0032259A" w:rsidRDefault="00852732" w:rsidP="00852732">
      <w:pPr>
        <w:jc w:val="both"/>
        <w:rPr>
          <w:rFonts w:ascii="Times New Roman" w:eastAsia="Times New Roman" w:hAnsi="Times New Roman" w:cs="Times New Roman"/>
        </w:rPr>
      </w:pPr>
      <w:r w:rsidRPr="0032259A">
        <w:rPr>
          <w:rFonts w:ascii="Times New Roman" w:eastAsia="Times New Roman" w:hAnsi="Times New Roman" w:cs="Times New Roman"/>
        </w:rPr>
        <w:t>Eelnõu</w:t>
      </w:r>
      <w:r>
        <w:rPr>
          <w:rFonts w:ascii="Times New Roman" w:eastAsia="Times New Roman" w:hAnsi="Times New Roman" w:cs="Times New Roman"/>
        </w:rPr>
        <w:t xml:space="preserve">kohase seadusega on </w:t>
      </w:r>
      <w:r w:rsidRPr="0032259A">
        <w:rPr>
          <w:rFonts w:ascii="Times New Roman" w:eastAsia="Times New Roman" w:hAnsi="Times New Roman" w:cs="Times New Roman"/>
        </w:rPr>
        <w:t>liiklusseaduses</w:t>
      </w:r>
      <w:r>
        <w:rPr>
          <w:rFonts w:ascii="Times New Roman" w:eastAsia="Times New Roman" w:hAnsi="Times New Roman" w:cs="Times New Roman"/>
        </w:rPr>
        <w:t xml:space="preserve"> kavandatud</w:t>
      </w:r>
      <w:r w:rsidRPr="0032259A">
        <w:rPr>
          <w:rFonts w:ascii="Times New Roman" w:eastAsia="Times New Roman" w:hAnsi="Times New Roman" w:cs="Times New Roman"/>
        </w:rPr>
        <w:t xml:space="preserve"> õiguslik alus, mis võimaldab erakorralistes oludes ajutiselt leevendada autojuhtide sõidu- ja puhkeaja nõudeid. Kehtivas õiguses selline alus puudub, kuigi Euroopa Liidu õigus se</w:t>
      </w:r>
      <w:r>
        <w:rPr>
          <w:rFonts w:ascii="Times New Roman" w:eastAsia="Times New Roman" w:hAnsi="Times New Roman" w:cs="Times New Roman"/>
        </w:rPr>
        <w:t>lle</w:t>
      </w:r>
      <w:r w:rsidRPr="0032259A">
        <w:rPr>
          <w:rFonts w:ascii="Times New Roman" w:eastAsia="Times New Roman" w:hAnsi="Times New Roman" w:cs="Times New Roman"/>
        </w:rPr>
        <w:t xml:space="preserve"> võimalus</w:t>
      </w:r>
      <w:r>
        <w:rPr>
          <w:rFonts w:ascii="Times New Roman" w:eastAsia="Times New Roman" w:hAnsi="Times New Roman" w:cs="Times New Roman"/>
        </w:rPr>
        <w:t>e</w:t>
      </w:r>
      <w:r w:rsidRPr="0032259A">
        <w:rPr>
          <w:rFonts w:ascii="Times New Roman" w:eastAsia="Times New Roman" w:hAnsi="Times New Roman" w:cs="Times New Roman"/>
        </w:rPr>
        <w:t xml:space="preserve"> ette näeb.</w:t>
      </w:r>
    </w:p>
    <w:p w14:paraId="5CDE0549" w14:textId="77777777" w:rsidR="00852732" w:rsidRDefault="00852732" w:rsidP="00852732">
      <w:pPr>
        <w:jc w:val="both"/>
        <w:rPr>
          <w:rFonts w:ascii="Times New Roman" w:eastAsia="Times New Roman" w:hAnsi="Times New Roman" w:cs="Times New Roman"/>
        </w:rPr>
      </w:pPr>
    </w:p>
    <w:p w14:paraId="4C7D9D4E" w14:textId="77777777" w:rsidR="00852732" w:rsidRPr="0032259A" w:rsidRDefault="00852732" w:rsidP="00852732">
      <w:pPr>
        <w:jc w:val="both"/>
        <w:rPr>
          <w:rFonts w:ascii="Times New Roman" w:eastAsia="Times New Roman" w:hAnsi="Times New Roman" w:cs="Times New Roman"/>
        </w:rPr>
      </w:pPr>
      <w:r w:rsidRPr="0032259A">
        <w:rPr>
          <w:rFonts w:ascii="Times New Roman" w:eastAsia="Times New Roman" w:hAnsi="Times New Roman" w:cs="Times New Roman"/>
        </w:rPr>
        <w:t>Euroopa Liidu sõidu- ja puhkeaja määrus sätestab, et liikmesriigid võivad erandlikel asjaoludel teha nõuetest ajutisi erandeid, näiteks kütusepuuduse, lumetormi, pandeemia või muu kriisi ajal, et tagada elutähtsate kaupade vedu. Eesti pole seni seda võimalust seaduses reguleerinud, mistõttu puudub kriisiolukorras kiire ja õiguslikult korrektne reageerimisviis.</w:t>
      </w:r>
    </w:p>
    <w:p w14:paraId="0A08A6BC" w14:textId="77777777" w:rsidR="00852732" w:rsidRDefault="00852732" w:rsidP="00852732">
      <w:pPr>
        <w:jc w:val="both"/>
        <w:rPr>
          <w:rFonts w:ascii="Times New Roman" w:eastAsia="Times New Roman" w:hAnsi="Times New Roman" w:cs="Times New Roman"/>
        </w:rPr>
      </w:pPr>
    </w:p>
    <w:p w14:paraId="08F13545" w14:textId="77777777" w:rsidR="00852732" w:rsidRPr="0032259A" w:rsidRDefault="00852732" w:rsidP="00852732">
      <w:pPr>
        <w:jc w:val="both"/>
        <w:rPr>
          <w:rFonts w:ascii="Times New Roman" w:eastAsia="Times New Roman" w:hAnsi="Times New Roman" w:cs="Times New Roman"/>
        </w:rPr>
      </w:pPr>
      <w:r w:rsidRPr="0032259A">
        <w:rPr>
          <w:rFonts w:ascii="Times New Roman" w:eastAsia="Times New Roman" w:hAnsi="Times New Roman" w:cs="Times New Roman"/>
        </w:rPr>
        <w:t>Eelnõu kohaselt saab valdkonna eest vastutav minister kehtestada määrusega sõidu- ja puhkeajanormidest erandi kahel juhul: pikemaajalise erandina Euroopa Komisjoni eelneval loal ning kiireloomulise ajutise erandina kuni 30 päevaks, teavitades sellest komisjoni viivitamata. Seadus sätestab erakorralise asjaolu määratluse, mis seob erandi andmise avaliku huvi kaitsega: erand peab olema vajalik ohu tõrjumiseks, kahju ärahoidmiseks, elutähtsa teenuse toimimiseks või varustuskindluse tagamiseks.</w:t>
      </w:r>
    </w:p>
    <w:p w14:paraId="289549AC" w14:textId="77777777" w:rsidR="00852732" w:rsidRDefault="00852732" w:rsidP="00852732">
      <w:pPr>
        <w:jc w:val="both"/>
        <w:rPr>
          <w:rFonts w:ascii="Times New Roman" w:eastAsia="Times New Roman" w:hAnsi="Times New Roman" w:cs="Times New Roman"/>
        </w:rPr>
      </w:pPr>
    </w:p>
    <w:p w14:paraId="02380868" w14:textId="686EA0EB" w:rsidR="00852732" w:rsidRPr="0032259A" w:rsidRDefault="00852732" w:rsidP="00852732">
      <w:pPr>
        <w:jc w:val="both"/>
        <w:rPr>
          <w:rFonts w:ascii="Times New Roman" w:eastAsia="Times New Roman" w:hAnsi="Times New Roman" w:cs="Times New Roman"/>
        </w:rPr>
      </w:pPr>
      <w:r w:rsidRPr="0032259A">
        <w:rPr>
          <w:rFonts w:ascii="Times New Roman" w:eastAsia="Times New Roman" w:hAnsi="Times New Roman" w:cs="Times New Roman"/>
        </w:rPr>
        <w:t xml:space="preserve">Eelnõuga ei kaasne kulusid riigieelarvele. Seadus jõustub </w:t>
      </w:r>
      <w:r>
        <w:rPr>
          <w:rFonts w:ascii="Times New Roman" w:eastAsia="Times New Roman" w:hAnsi="Times New Roman" w:cs="Times New Roman"/>
        </w:rPr>
        <w:t>Riigi Teatajas avaldamisele järgneval päeval</w:t>
      </w:r>
      <w:r w:rsidRPr="0032259A">
        <w:rPr>
          <w:rFonts w:ascii="Times New Roman" w:eastAsia="Times New Roman" w:hAnsi="Times New Roman" w:cs="Times New Roman"/>
        </w:rPr>
        <w:t>.</w:t>
      </w:r>
      <w:r w:rsidR="003F310F">
        <w:rPr>
          <w:rFonts w:ascii="Times New Roman" w:eastAsia="Times New Roman" w:hAnsi="Times New Roman" w:cs="Times New Roman"/>
        </w:rPr>
        <w:br/>
      </w:r>
      <w:r w:rsidR="003F310F">
        <w:rPr>
          <w:rFonts w:ascii="Times New Roman" w:eastAsia="Times New Roman" w:hAnsi="Times New Roman" w:cs="Times New Roman"/>
        </w:rPr>
        <w:br/>
      </w:r>
      <w:r w:rsidR="003F310F" w:rsidRPr="003F310F">
        <w:rPr>
          <w:rFonts w:ascii="Times New Roman" w:eastAsia="Times New Roman" w:hAnsi="Times New Roman" w:cs="Times New Roman"/>
        </w:rPr>
        <w:t>Eelnõu ei too vedajatele ega kodanikele uusi info- või halduskohustusi</w:t>
      </w:r>
      <w:r w:rsidR="003F310F">
        <w:rPr>
          <w:rFonts w:ascii="Times New Roman" w:eastAsia="Times New Roman" w:hAnsi="Times New Roman" w:cs="Times New Roman"/>
        </w:rPr>
        <w:t xml:space="preserve"> ega vastavuskulusid.</w:t>
      </w:r>
      <w:r w:rsidR="003F310F" w:rsidRPr="003F310F">
        <w:rPr>
          <w:rFonts w:ascii="Times New Roman" w:eastAsia="Times New Roman" w:hAnsi="Times New Roman" w:cs="Times New Roman"/>
        </w:rPr>
        <w:t xml:space="preserve"> </w:t>
      </w:r>
      <w:r w:rsidR="003F310F">
        <w:rPr>
          <w:rFonts w:ascii="Times New Roman" w:eastAsia="Times New Roman" w:hAnsi="Times New Roman" w:cs="Times New Roman"/>
        </w:rPr>
        <w:t xml:space="preserve">Erandite kohaldamise korral </w:t>
      </w:r>
      <w:r w:rsidR="003F310F" w:rsidRPr="003F310F">
        <w:rPr>
          <w:rFonts w:ascii="Times New Roman" w:eastAsia="Times New Roman" w:hAnsi="Times New Roman" w:cs="Times New Roman"/>
        </w:rPr>
        <w:t xml:space="preserve">vedajate halduskoormus erandi </w:t>
      </w:r>
      <w:r w:rsidR="003F310F">
        <w:rPr>
          <w:rFonts w:ascii="Times New Roman" w:eastAsia="Times New Roman" w:hAnsi="Times New Roman" w:cs="Times New Roman"/>
        </w:rPr>
        <w:t xml:space="preserve">kehtimise </w:t>
      </w:r>
      <w:r w:rsidR="003F310F" w:rsidRPr="003F310F">
        <w:rPr>
          <w:rFonts w:ascii="Times New Roman" w:eastAsia="Times New Roman" w:hAnsi="Times New Roman" w:cs="Times New Roman"/>
        </w:rPr>
        <w:t>ajal pigem väheneb. Avaliku sektori töökoormus jääb tavapärastes oludes samaks; erakorralise asjaolu ilmnemisel tekib Kliimaministeeriumile ajutine lisatöökoormus (ministri määruse ettevalmistamine ja Euroopa Komisjoni teavitamine), mis mahub olemasolevate ressursside raamidesse.</w:t>
      </w:r>
    </w:p>
    <w:p w14:paraId="3AA724BF" w14:textId="77777777" w:rsidR="00852732" w:rsidRPr="0032259A" w:rsidRDefault="00852732" w:rsidP="00852732">
      <w:pPr>
        <w:jc w:val="both"/>
        <w:outlineLvl w:val="2"/>
        <w:rPr>
          <w:rFonts w:ascii="Times New Roman" w:eastAsia="Times New Roman" w:hAnsi="Times New Roman" w:cs="Times New Roman"/>
          <w:b/>
          <w:bCs/>
        </w:rPr>
      </w:pPr>
    </w:p>
    <w:p w14:paraId="39397840" w14:textId="77777777" w:rsidR="00852732" w:rsidRPr="0032259A" w:rsidRDefault="00852732" w:rsidP="00852732">
      <w:pPr>
        <w:jc w:val="both"/>
        <w:outlineLvl w:val="2"/>
        <w:rPr>
          <w:rFonts w:ascii="Times New Roman" w:eastAsia="Times New Roman" w:hAnsi="Times New Roman" w:cs="Times New Roman"/>
          <w:b/>
          <w:bCs/>
        </w:rPr>
      </w:pPr>
      <w:r w:rsidRPr="0032259A">
        <w:rPr>
          <w:rFonts w:ascii="Times New Roman" w:eastAsia="Times New Roman" w:hAnsi="Times New Roman" w:cs="Times New Roman"/>
          <w:b/>
          <w:bCs/>
        </w:rPr>
        <w:t>1.2. Eelnõu ettevalmistaja</w:t>
      </w:r>
    </w:p>
    <w:p w14:paraId="6CC6F6F4" w14:textId="77777777" w:rsidR="00852732" w:rsidRPr="00F944EC" w:rsidRDefault="00852732" w:rsidP="00852732">
      <w:pPr>
        <w:jc w:val="both"/>
        <w:rPr>
          <w:rFonts w:ascii="Times New Roman" w:eastAsia="Times New Roman" w:hAnsi="Times New Roman" w:cs="Times New Roman"/>
        </w:rPr>
      </w:pPr>
    </w:p>
    <w:p w14:paraId="27FCE853" w14:textId="77777777" w:rsidR="00852732" w:rsidRPr="00FC6CDB" w:rsidRDefault="00852732" w:rsidP="00852732">
      <w:pPr>
        <w:jc w:val="both"/>
        <w:rPr>
          <w:rFonts w:ascii="Times New Roman" w:hAnsi="Times New Roman" w:cs="Times New Roman"/>
        </w:rPr>
      </w:pPr>
      <w:r w:rsidRPr="00FC6CDB">
        <w:rPr>
          <w:rFonts w:ascii="Times New Roman" w:hAnsi="Times New Roman" w:cs="Times New Roman"/>
        </w:rPr>
        <w:t xml:space="preserve">Seaduseelnõu ja seletuskirja koostasid Kliimaministeeriumi teede- ja raudteeosakonna nõunik Hindrek Allvee (tel: 639 7670, e-post: </w:t>
      </w:r>
      <w:hyperlink r:id="rId7" w:history="1">
        <w:r w:rsidRPr="00F944EC">
          <w:rPr>
            <w:rStyle w:val="Hperlink"/>
          </w:rPr>
          <w:t>hindrek.allvee@kliimaministeerium.ee</w:t>
        </w:r>
      </w:hyperlink>
      <w:r w:rsidRPr="00FC6CDB">
        <w:rPr>
          <w:rFonts w:ascii="Times New Roman" w:hAnsi="Times New Roman" w:cs="Times New Roman"/>
        </w:rPr>
        <w:t xml:space="preserve">), veondus- ja liiklusvaldkonna juht Margus Tähepõld (tel: 625 6490, e-post: </w:t>
      </w:r>
      <w:hyperlink r:id="rId8" w:history="1">
        <w:r w:rsidRPr="00F944EC">
          <w:rPr>
            <w:rStyle w:val="Hperlink"/>
          </w:rPr>
          <w:t>margus.tahepold@kliimaministeerium.ee</w:t>
        </w:r>
      </w:hyperlink>
      <w:r w:rsidRPr="00FC6CDB">
        <w:rPr>
          <w:rFonts w:ascii="Times New Roman" w:hAnsi="Times New Roman" w:cs="Times New Roman"/>
        </w:rPr>
        <w:t>)</w:t>
      </w:r>
      <w:r>
        <w:rPr>
          <w:rFonts w:ascii="Times New Roman" w:hAnsi="Times New Roman" w:cs="Times New Roman"/>
        </w:rPr>
        <w:t xml:space="preserve"> ja </w:t>
      </w:r>
      <w:r w:rsidRPr="00FC3B91">
        <w:rPr>
          <w:rFonts w:ascii="Times New Roman" w:hAnsi="Times New Roman" w:cs="Times New Roman"/>
        </w:rPr>
        <w:t xml:space="preserve">teede- ja raudteeosakonna peaspetsialist </w:t>
      </w:r>
      <w:r>
        <w:rPr>
          <w:rFonts w:ascii="Times New Roman" w:hAnsi="Times New Roman" w:cs="Times New Roman"/>
        </w:rPr>
        <w:t>Priit</w:t>
      </w:r>
      <w:r w:rsidRPr="00FC3B91">
        <w:rPr>
          <w:rFonts w:ascii="Times New Roman" w:hAnsi="Times New Roman" w:cs="Times New Roman"/>
        </w:rPr>
        <w:t xml:space="preserve"> </w:t>
      </w:r>
      <w:r>
        <w:rPr>
          <w:rFonts w:ascii="Times New Roman" w:hAnsi="Times New Roman" w:cs="Times New Roman"/>
        </w:rPr>
        <w:t>Tuuna</w:t>
      </w:r>
      <w:r w:rsidRPr="00FC3B91">
        <w:rPr>
          <w:rFonts w:ascii="Times New Roman" w:hAnsi="Times New Roman" w:cs="Times New Roman"/>
        </w:rPr>
        <w:t xml:space="preserve"> (tel: </w:t>
      </w:r>
      <w:r w:rsidRPr="00260115">
        <w:rPr>
          <w:rFonts w:ascii="Times New Roman" w:hAnsi="Times New Roman" w:cs="Times New Roman"/>
        </w:rPr>
        <w:t>625 6449</w:t>
      </w:r>
      <w:r w:rsidRPr="00FC3B91">
        <w:rPr>
          <w:rFonts w:ascii="Times New Roman" w:hAnsi="Times New Roman" w:cs="Times New Roman"/>
        </w:rPr>
        <w:t xml:space="preserve">, e-post: </w:t>
      </w:r>
      <w:hyperlink r:id="rId9" w:history="1">
        <w:r w:rsidRPr="00AD6CB6">
          <w:rPr>
            <w:rStyle w:val="Hperlink"/>
          </w:rPr>
          <w:t>priit.tuuna@kliimaministeerium.ee</w:t>
        </w:r>
      </w:hyperlink>
      <w:r w:rsidRPr="00FC3B91">
        <w:rPr>
          <w:rFonts w:ascii="Times New Roman" w:hAnsi="Times New Roman" w:cs="Times New Roman"/>
        </w:rPr>
        <w:t>)</w:t>
      </w:r>
      <w:r w:rsidRPr="00FC6CDB">
        <w:rPr>
          <w:rFonts w:ascii="Times New Roman" w:hAnsi="Times New Roman" w:cs="Times New Roman"/>
        </w:rPr>
        <w:t>.</w:t>
      </w:r>
    </w:p>
    <w:p w14:paraId="2C699165" w14:textId="77777777" w:rsidR="00852732" w:rsidRDefault="00852732" w:rsidP="00852732">
      <w:pPr>
        <w:jc w:val="both"/>
        <w:rPr>
          <w:rFonts w:ascii="Times New Roman" w:eastAsia="Times New Roman" w:hAnsi="Times New Roman" w:cs="Times New Roman"/>
        </w:rPr>
      </w:pPr>
    </w:p>
    <w:p w14:paraId="68FB8FFA" w14:textId="70BB4B91" w:rsidR="00852732" w:rsidRPr="00F944EC" w:rsidRDefault="00852732" w:rsidP="00852732">
      <w:pPr>
        <w:jc w:val="both"/>
        <w:rPr>
          <w:rFonts w:ascii="Times New Roman" w:eastAsia="Times New Roman" w:hAnsi="Times New Roman" w:cs="Times New Roman"/>
        </w:rPr>
      </w:pPr>
      <w:r w:rsidRPr="00326B96">
        <w:rPr>
          <w:rFonts w:ascii="Times New Roman" w:eastAsia="Times New Roman" w:hAnsi="Times New Roman" w:cs="Times New Roman"/>
        </w:rPr>
        <w:t xml:space="preserve">Eelnõu ja seletuskirja õigusekspertiisi tegi Kliimaministeeriumi õigusosakonna nõunik </w:t>
      </w:r>
      <w:r w:rsidR="00EE5808">
        <w:rPr>
          <w:rFonts w:ascii="Times New Roman" w:eastAsia="Times New Roman" w:hAnsi="Times New Roman" w:cs="Times New Roman"/>
        </w:rPr>
        <w:br/>
      </w:r>
      <w:r w:rsidR="006651AA">
        <w:rPr>
          <w:rFonts w:ascii="Times New Roman" w:eastAsia="Times New Roman" w:hAnsi="Times New Roman" w:cs="Times New Roman"/>
        </w:rPr>
        <w:t>Mari-Liis Kupri</w:t>
      </w:r>
      <w:r w:rsidRPr="00326B96">
        <w:rPr>
          <w:rFonts w:ascii="Times New Roman" w:eastAsia="Times New Roman" w:hAnsi="Times New Roman" w:cs="Times New Roman"/>
        </w:rPr>
        <w:t xml:space="preserve"> (</w:t>
      </w:r>
      <w:r w:rsidR="006651AA">
        <w:rPr>
          <w:rFonts w:ascii="Times New Roman" w:eastAsia="Times New Roman" w:hAnsi="Times New Roman" w:cs="Times New Roman"/>
        </w:rPr>
        <w:t>e-</w:t>
      </w:r>
      <w:r w:rsidRPr="00326B96">
        <w:rPr>
          <w:rFonts w:ascii="Times New Roman" w:eastAsia="Times New Roman" w:hAnsi="Times New Roman" w:cs="Times New Roman"/>
        </w:rPr>
        <w:t xml:space="preserve">post: </w:t>
      </w:r>
      <w:r w:rsidR="006651AA">
        <w:rPr>
          <w:rFonts w:ascii="Times New Roman" w:eastAsia="Times New Roman" w:hAnsi="Times New Roman" w:cs="Times New Roman"/>
        </w:rPr>
        <w:t>mari-liis.kupri@kliimaministeerium.ee</w:t>
      </w:r>
      <w:r w:rsidRPr="00326B96">
        <w:rPr>
          <w:rFonts w:ascii="Times New Roman" w:eastAsia="Times New Roman" w:hAnsi="Times New Roman" w:cs="Times New Roman"/>
        </w:rPr>
        <w:t xml:space="preserve">). Eelnõu ja seletuskirja on keeleliselt toimetanud Justiits- ja Digiministeeriumi õigusloome korralduse talituse toimetaja </w:t>
      </w:r>
      <w:r>
        <w:rPr>
          <w:rFonts w:ascii="Times New Roman" w:eastAsia="Times New Roman" w:hAnsi="Times New Roman" w:cs="Times New Roman"/>
        </w:rPr>
        <w:t>Aili</w:t>
      </w:r>
      <w:r w:rsidR="00EE5808">
        <w:rPr>
          <w:rFonts w:ascii="Times New Roman" w:eastAsia="Times New Roman" w:hAnsi="Times New Roman" w:cs="Times New Roman"/>
        </w:rPr>
        <w:t> </w:t>
      </w:r>
      <w:proofErr w:type="spellStart"/>
      <w:r>
        <w:rPr>
          <w:rFonts w:ascii="Times New Roman" w:eastAsia="Times New Roman" w:hAnsi="Times New Roman" w:cs="Times New Roman"/>
        </w:rPr>
        <w:t>Sandre</w:t>
      </w:r>
      <w:proofErr w:type="spellEnd"/>
      <w:r w:rsidRPr="00326B96">
        <w:rPr>
          <w:rFonts w:ascii="Times New Roman" w:eastAsia="Times New Roman" w:hAnsi="Times New Roman" w:cs="Times New Roman"/>
        </w:rPr>
        <w:t xml:space="preserve"> (e-post: </w:t>
      </w:r>
      <w:r>
        <w:rPr>
          <w:rFonts w:ascii="Times New Roman" w:eastAsia="Times New Roman" w:hAnsi="Times New Roman" w:cs="Times New Roman"/>
        </w:rPr>
        <w:t>aili.sandre</w:t>
      </w:r>
      <w:r w:rsidRPr="00326B96">
        <w:rPr>
          <w:rFonts w:ascii="Times New Roman" w:eastAsia="Times New Roman" w:hAnsi="Times New Roman" w:cs="Times New Roman"/>
        </w:rPr>
        <w:t>@justdigi.ee).</w:t>
      </w:r>
    </w:p>
    <w:p w14:paraId="15CF642E" w14:textId="77777777" w:rsidR="00852732" w:rsidRDefault="00852732" w:rsidP="00852732">
      <w:pPr>
        <w:jc w:val="both"/>
        <w:outlineLvl w:val="2"/>
        <w:rPr>
          <w:rFonts w:ascii="Times New Roman" w:eastAsia="Times New Roman" w:hAnsi="Times New Roman" w:cs="Times New Roman"/>
          <w:b/>
          <w:bCs/>
        </w:rPr>
      </w:pPr>
    </w:p>
    <w:p w14:paraId="59CFC159" w14:textId="77777777" w:rsidR="00EE5808" w:rsidRDefault="00EE5808" w:rsidP="00852732">
      <w:pPr>
        <w:jc w:val="both"/>
        <w:outlineLvl w:val="2"/>
        <w:rPr>
          <w:rFonts w:ascii="Times New Roman" w:eastAsia="Times New Roman" w:hAnsi="Times New Roman" w:cs="Times New Roman"/>
          <w:b/>
          <w:bCs/>
        </w:rPr>
      </w:pPr>
    </w:p>
    <w:p w14:paraId="3CBF723B" w14:textId="77777777" w:rsidR="00EE5808" w:rsidRDefault="00EE5808" w:rsidP="00852732">
      <w:pPr>
        <w:jc w:val="both"/>
        <w:outlineLvl w:val="2"/>
        <w:rPr>
          <w:rFonts w:ascii="Times New Roman" w:eastAsia="Times New Roman" w:hAnsi="Times New Roman" w:cs="Times New Roman"/>
          <w:b/>
          <w:bCs/>
        </w:rPr>
      </w:pPr>
    </w:p>
    <w:p w14:paraId="504303F0" w14:textId="77777777" w:rsidR="00852732" w:rsidRDefault="00852732" w:rsidP="00852732">
      <w:pPr>
        <w:jc w:val="both"/>
        <w:outlineLvl w:val="2"/>
        <w:rPr>
          <w:rFonts w:ascii="Times New Roman" w:eastAsia="Times New Roman" w:hAnsi="Times New Roman" w:cs="Times New Roman"/>
          <w:b/>
          <w:bCs/>
        </w:rPr>
      </w:pPr>
      <w:r w:rsidRPr="0032259A">
        <w:rPr>
          <w:rFonts w:ascii="Times New Roman" w:eastAsia="Times New Roman" w:hAnsi="Times New Roman" w:cs="Times New Roman"/>
          <w:b/>
          <w:bCs/>
        </w:rPr>
        <w:lastRenderedPageBreak/>
        <w:t>1.3. Märkused</w:t>
      </w:r>
    </w:p>
    <w:p w14:paraId="35FAF61D" w14:textId="77777777" w:rsidR="00852732" w:rsidRDefault="00852732" w:rsidP="00852732">
      <w:pPr>
        <w:jc w:val="both"/>
        <w:outlineLvl w:val="2"/>
        <w:rPr>
          <w:rFonts w:ascii="Times New Roman" w:eastAsia="Times New Roman" w:hAnsi="Times New Roman" w:cs="Times New Roman"/>
          <w:b/>
          <w:bCs/>
        </w:rPr>
      </w:pPr>
    </w:p>
    <w:p w14:paraId="77C08DE6" w14:textId="77777777" w:rsidR="00852732" w:rsidRDefault="00852732" w:rsidP="00852732">
      <w:pPr>
        <w:jc w:val="both"/>
        <w:rPr>
          <w:rFonts w:ascii="Times New Roman" w:eastAsia="Times New Roman" w:hAnsi="Times New Roman" w:cs="Times New Roman"/>
        </w:rPr>
      </w:pPr>
      <w:r w:rsidRPr="0032259A">
        <w:rPr>
          <w:rFonts w:ascii="Times New Roman" w:eastAsia="Times New Roman" w:hAnsi="Times New Roman" w:cs="Times New Roman"/>
        </w:rPr>
        <w:t>Eelnõu ei ole seotud muu menetluses oleva eelnõuga.</w:t>
      </w:r>
    </w:p>
    <w:p w14:paraId="3110A8D1" w14:textId="77777777" w:rsidR="00852732" w:rsidRDefault="00852732" w:rsidP="00852732">
      <w:pPr>
        <w:jc w:val="both"/>
        <w:outlineLvl w:val="2"/>
        <w:rPr>
          <w:rFonts w:ascii="Times New Roman" w:eastAsia="Times New Roman" w:hAnsi="Times New Roman" w:cs="Times New Roman"/>
          <w:b/>
          <w:bCs/>
        </w:rPr>
      </w:pPr>
    </w:p>
    <w:p w14:paraId="672921EE" w14:textId="77777777" w:rsidR="00852732" w:rsidRDefault="00852732" w:rsidP="00852732">
      <w:pPr>
        <w:jc w:val="both"/>
        <w:rPr>
          <w:rFonts w:ascii="Times New Roman" w:eastAsia="Times New Roman" w:hAnsi="Times New Roman" w:cs="Times New Roman"/>
        </w:rPr>
      </w:pPr>
      <w:r>
        <w:rPr>
          <w:rFonts w:ascii="Times New Roman" w:eastAsia="Times New Roman" w:hAnsi="Times New Roman" w:cs="Times New Roman"/>
        </w:rPr>
        <w:t>E</w:t>
      </w:r>
      <w:r w:rsidRPr="0032259A">
        <w:rPr>
          <w:rFonts w:ascii="Times New Roman" w:eastAsia="Times New Roman" w:hAnsi="Times New Roman" w:cs="Times New Roman"/>
        </w:rPr>
        <w:t>elnõu on seotud Euroopa Parlamendi ja nõukogu määruse (EÜ) nr 561/2006 artikli 14 ja määruse (EL) nr 165/2014 artikli 3 lõike 3 rakendamisega (vt täpsemalt osa 5).</w:t>
      </w:r>
    </w:p>
    <w:p w14:paraId="300796A8" w14:textId="77777777" w:rsidR="00852732" w:rsidRDefault="00852732" w:rsidP="00852732">
      <w:pPr>
        <w:jc w:val="both"/>
        <w:outlineLvl w:val="2"/>
        <w:rPr>
          <w:rFonts w:ascii="Times New Roman" w:eastAsia="Times New Roman" w:hAnsi="Times New Roman" w:cs="Times New Roman"/>
          <w:b/>
          <w:bCs/>
        </w:rPr>
      </w:pPr>
    </w:p>
    <w:p w14:paraId="2E2B73CA" w14:textId="77777777" w:rsidR="00852732" w:rsidRDefault="00852732" w:rsidP="00852732">
      <w:pPr>
        <w:jc w:val="both"/>
        <w:rPr>
          <w:rFonts w:ascii="Times New Roman" w:eastAsia="Times New Roman" w:hAnsi="Times New Roman" w:cs="Times New Roman"/>
        </w:rPr>
      </w:pPr>
      <w:r w:rsidRPr="0032259A">
        <w:rPr>
          <w:rFonts w:ascii="Times New Roman" w:eastAsia="Times New Roman" w:hAnsi="Times New Roman" w:cs="Times New Roman"/>
        </w:rPr>
        <w:t>Eelnõu ei ole seotud Vabariigi Valitsuse tegevusprogrammiga.</w:t>
      </w:r>
    </w:p>
    <w:p w14:paraId="5405CE2B" w14:textId="77777777" w:rsidR="00852732" w:rsidRDefault="00852732" w:rsidP="00852732">
      <w:pPr>
        <w:jc w:val="both"/>
        <w:outlineLvl w:val="2"/>
        <w:rPr>
          <w:rFonts w:ascii="Times New Roman" w:eastAsia="Times New Roman" w:hAnsi="Times New Roman" w:cs="Times New Roman"/>
          <w:b/>
          <w:bCs/>
        </w:rPr>
      </w:pPr>
    </w:p>
    <w:p w14:paraId="7DC333E4" w14:textId="77777777" w:rsidR="00852732" w:rsidRDefault="00852732" w:rsidP="00852732">
      <w:pPr>
        <w:jc w:val="both"/>
        <w:rPr>
          <w:rFonts w:ascii="Times New Roman" w:eastAsia="Times New Roman" w:hAnsi="Times New Roman" w:cs="Times New Roman"/>
        </w:rPr>
      </w:pPr>
      <w:r>
        <w:rPr>
          <w:rFonts w:ascii="Times New Roman" w:eastAsia="Times New Roman" w:hAnsi="Times New Roman" w:cs="Times New Roman"/>
        </w:rPr>
        <w:t>E</w:t>
      </w:r>
      <w:r w:rsidRPr="0032259A">
        <w:rPr>
          <w:rFonts w:ascii="Times New Roman" w:eastAsia="Times New Roman" w:hAnsi="Times New Roman" w:cs="Times New Roman"/>
        </w:rPr>
        <w:t>elnõu seadusena vastuvõtmiseks on vajalik Riigikogu poolthäälte enamus.</w:t>
      </w:r>
    </w:p>
    <w:p w14:paraId="44AA9DBA" w14:textId="77777777" w:rsidR="00852732" w:rsidRDefault="00852732" w:rsidP="00852732">
      <w:pPr>
        <w:jc w:val="both"/>
        <w:outlineLvl w:val="2"/>
        <w:rPr>
          <w:rFonts w:ascii="Times New Roman" w:eastAsia="Times New Roman" w:hAnsi="Times New Roman" w:cs="Times New Roman"/>
          <w:b/>
          <w:bCs/>
        </w:rPr>
      </w:pPr>
    </w:p>
    <w:p w14:paraId="6071B1A0" w14:textId="77777777" w:rsidR="00852732" w:rsidRPr="0032259A" w:rsidRDefault="00852732" w:rsidP="00852732">
      <w:pPr>
        <w:jc w:val="both"/>
        <w:rPr>
          <w:rFonts w:ascii="Times New Roman" w:eastAsia="Times New Roman" w:hAnsi="Times New Roman" w:cs="Times New Roman"/>
        </w:rPr>
      </w:pPr>
      <w:r w:rsidRPr="00C7045F">
        <w:rPr>
          <w:rFonts w:ascii="Times New Roman" w:eastAsia="Times New Roman" w:hAnsi="Times New Roman" w:cs="Times New Roman"/>
        </w:rPr>
        <w:t xml:space="preserve">Eelnõukohase seadusega muudetakse liiklusseaduse (LS) redaktsiooni avaldamismärkega RT I, </w:t>
      </w:r>
      <w:r>
        <w:rPr>
          <w:rFonts w:ascii="Times New Roman" w:eastAsia="Times New Roman" w:hAnsi="Times New Roman" w:cs="Times New Roman"/>
        </w:rPr>
        <w:t>07.04.2026</w:t>
      </w:r>
      <w:r w:rsidRPr="00C7045F">
        <w:rPr>
          <w:rFonts w:ascii="Times New Roman" w:eastAsia="Times New Roman" w:hAnsi="Times New Roman" w:cs="Times New Roman"/>
        </w:rPr>
        <w:t xml:space="preserve">, </w:t>
      </w:r>
      <w:r>
        <w:rPr>
          <w:rFonts w:ascii="Times New Roman" w:eastAsia="Times New Roman" w:hAnsi="Times New Roman" w:cs="Times New Roman"/>
        </w:rPr>
        <w:t>3</w:t>
      </w:r>
      <w:r w:rsidRPr="00C7045F">
        <w:rPr>
          <w:rFonts w:ascii="Times New Roman" w:eastAsia="Times New Roman" w:hAnsi="Times New Roman" w:cs="Times New Roman"/>
        </w:rPr>
        <w:t>.</w:t>
      </w:r>
    </w:p>
    <w:p w14:paraId="04B824CA" w14:textId="77777777" w:rsidR="00852732" w:rsidRDefault="00852732" w:rsidP="00852732">
      <w:pPr>
        <w:jc w:val="both"/>
        <w:outlineLvl w:val="1"/>
        <w:rPr>
          <w:rFonts w:ascii="Times New Roman" w:eastAsia="Times New Roman" w:hAnsi="Times New Roman" w:cs="Times New Roman"/>
          <w:b/>
          <w:bCs/>
        </w:rPr>
      </w:pPr>
    </w:p>
    <w:p w14:paraId="27680ECF" w14:textId="77777777" w:rsidR="00852732" w:rsidRDefault="00852732" w:rsidP="00852732">
      <w:pPr>
        <w:jc w:val="both"/>
        <w:outlineLvl w:val="1"/>
        <w:rPr>
          <w:rFonts w:ascii="Times New Roman" w:eastAsia="Times New Roman" w:hAnsi="Times New Roman" w:cs="Times New Roman"/>
          <w:b/>
          <w:bCs/>
        </w:rPr>
      </w:pPr>
      <w:r w:rsidRPr="0032259A">
        <w:rPr>
          <w:rFonts w:ascii="Times New Roman" w:eastAsia="Times New Roman" w:hAnsi="Times New Roman" w:cs="Times New Roman"/>
          <w:b/>
          <w:bCs/>
        </w:rPr>
        <w:t>2. Seaduse eesmärk</w:t>
      </w:r>
    </w:p>
    <w:p w14:paraId="5E0CE23B" w14:textId="77777777" w:rsidR="00852732" w:rsidRPr="0032259A" w:rsidRDefault="00852732" w:rsidP="00852732">
      <w:pPr>
        <w:jc w:val="both"/>
        <w:outlineLvl w:val="1"/>
        <w:rPr>
          <w:rFonts w:ascii="Times New Roman" w:eastAsia="Times New Roman" w:hAnsi="Times New Roman" w:cs="Times New Roman"/>
          <w:b/>
          <w:bCs/>
        </w:rPr>
      </w:pPr>
    </w:p>
    <w:p w14:paraId="2F4FD2C4" w14:textId="77777777" w:rsidR="00852732" w:rsidRPr="0032259A" w:rsidRDefault="00852732" w:rsidP="00852732">
      <w:pPr>
        <w:jc w:val="both"/>
        <w:rPr>
          <w:rFonts w:ascii="Times New Roman" w:eastAsia="Times New Roman" w:hAnsi="Times New Roman" w:cs="Times New Roman"/>
        </w:rPr>
      </w:pPr>
      <w:r>
        <w:rPr>
          <w:rFonts w:ascii="Times New Roman" w:eastAsia="Times New Roman" w:hAnsi="Times New Roman" w:cs="Times New Roman"/>
        </w:rPr>
        <w:t>Seaduse</w:t>
      </w:r>
      <w:r w:rsidRPr="0032259A">
        <w:rPr>
          <w:rFonts w:ascii="Times New Roman" w:eastAsia="Times New Roman" w:hAnsi="Times New Roman" w:cs="Times New Roman"/>
        </w:rPr>
        <w:t xml:space="preserve"> eesmärk on luua </w:t>
      </w:r>
      <w:r>
        <w:rPr>
          <w:rFonts w:ascii="Times New Roman" w:eastAsia="Times New Roman" w:hAnsi="Times New Roman" w:cs="Times New Roman"/>
        </w:rPr>
        <w:t>riigisisene</w:t>
      </w:r>
      <w:r w:rsidRPr="0032259A">
        <w:rPr>
          <w:rFonts w:ascii="Times New Roman" w:eastAsia="Times New Roman" w:hAnsi="Times New Roman" w:cs="Times New Roman"/>
        </w:rPr>
        <w:t xml:space="preserve"> õiguslik alus Euroopa Parlamendi ja nõukogu määruse (EÜ) nr 561/2006 (edaspidi </w:t>
      </w:r>
      <w:r w:rsidRPr="00FC6CDB">
        <w:rPr>
          <w:rFonts w:ascii="Times New Roman" w:eastAsia="Times New Roman" w:hAnsi="Times New Roman" w:cs="Times New Roman"/>
          <w:i/>
          <w:iCs/>
        </w:rPr>
        <w:t>sõidu- ja puhkeaja</w:t>
      </w:r>
      <w:r>
        <w:rPr>
          <w:rFonts w:ascii="Times New Roman" w:eastAsia="Times New Roman" w:hAnsi="Times New Roman" w:cs="Times New Roman"/>
          <w:i/>
          <w:iCs/>
        </w:rPr>
        <w:t xml:space="preserve"> </w:t>
      </w:r>
      <w:r w:rsidRPr="00FC6CDB">
        <w:rPr>
          <w:rFonts w:ascii="Times New Roman" w:eastAsia="Times New Roman" w:hAnsi="Times New Roman" w:cs="Times New Roman"/>
          <w:i/>
          <w:iCs/>
        </w:rPr>
        <w:t>määrus</w:t>
      </w:r>
      <w:r w:rsidRPr="0032259A">
        <w:rPr>
          <w:rFonts w:ascii="Times New Roman" w:eastAsia="Times New Roman" w:hAnsi="Times New Roman" w:cs="Times New Roman"/>
        </w:rPr>
        <w:t xml:space="preserve">) artikli 14 lõigetes 1 ja 2 ette nähtud erandite rakendamiseks Eesti õiguses. </w:t>
      </w:r>
      <w:r>
        <w:rPr>
          <w:rFonts w:ascii="Times New Roman" w:eastAsia="Times New Roman" w:hAnsi="Times New Roman" w:cs="Times New Roman"/>
        </w:rPr>
        <w:t>Lisaks on kavas</w:t>
      </w:r>
      <w:r w:rsidRPr="0032259A">
        <w:rPr>
          <w:rFonts w:ascii="Times New Roman" w:eastAsia="Times New Roman" w:hAnsi="Times New Roman" w:cs="Times New Roman"/>
        </w:rPr>
        <w:t xml:space="preserve"> luua </w:t>
      </w:r>
      <w:r>
        <w:rPr>
          <w:rFonts w:ascii="Times New Roman" w:eastAsia="Times New Roman" w:hAnsi="Times New Roman" w:cs="Times New Roman"/>
        </w:rPr>
        <w:t xml:space="preserve">riigisisene </w:t>
      </w:r>
      <w:r w:rsidRPr="0032259A">
        <w:rPr>
          <w:rFonts w:ascii="Times New Roman" w:eastAsia="Times New Roman" w:hAnsi="Times New Roman" w:cs="Times New Roman"/>
        </w:rPr>
        <w:t>alus</w:t>
      </w:r>
      <w:r>
        <w:rPr>
          <w:rFonts w:ascii="Times New Roman" w:eastAsia="Times New Roman" w:hAnsi="Times New Roman" w:cs="Times New Roman"/>
        </w:rPr>
        <w:t xml:space="preserve">, et </w:t>
      </w:r>
      <w:r w:rsidRPr="0032259A">
        <w:rPr>
          <w:rFonts w:ascii="Times New Roman" w:eastAsia="Times New Roman" w:hAnsi="Times New Roman" w:cs="Times New Roman"/>
        </w:rPr>
        <w:t>sõidumeeriku kasutamise tingimuste</w:t>
      </w:r>
      <w:r>
        <w:rPr>
          <w:rFonts w:ascii="Times New Roman" w:eastAsia="Times New Roman" w:hAnsi="Times New Roman" w:cs="Times New Roman"/>
        </w:rPr>
        <w:t>s</w:t>
      </w:r>
      <w:r w:rsidRPr="0032259A">
        <w:rPr>
          <w:rFonts w:ascii="Times New Roman" w:eastAsia="Times New Roman" w:hAnsi="Times New Roman" w:cs="Times New Roman"/>
        </w:rPr>
        <w:t xml:space="preserve"> </w:t>
      </w:r>
      <w:r>
        <w:rPr>
          <w:rFonts w:ascii="Times New Roman" w:eastAsia="Times New Roman" w:hAnsi="Times New Roman" w:cs="Times New Roman"/>
        </w:rPr>
        <w:t xml:space="preserve">saaks teha </w:t>
      </w:r>
      <w:r w:rsidRPr="0032259A">
        <w:rPr>
          <w:rFonts w:ascii="Times New Roman" w:eastAsia="Times New Roman" w:hAnsi="Times New Roman" w:cs="Times New Roman"/>
        </w:rPr>
        <w:t>erand</w:t>
      </w:r>
      <w:r>
        <w:rPr>
          <w:rFonts w:ascii="Times New Roman" w:eastAsia="Times New Roman" w:hAnsi="Times New Roman" w:cs="Times New Roman"/>
        </w:rPr>
        <w:t>eid</w:t>
      </w:r>
      <w:r w:rsidRPr="0032259A">
        <w:rPr>
          <w:rFonts w:ascii="Times New Roman" w:eastAsia="Times New Roman" w:hAnsi="Times New Roman" w:cs="Times New Roman"/>
        </w:rPr>
        <w:t xml:space="preserve"> Euroopa Parlamendi ja nõukogu määruse (EL) nr 165/2014 (edaspidi </w:t>
      </w:r>
      <w:r w:rsidRPr="00FC6CDB">
        <w:rPr>
          <w:rFonts w:ascii="Times New Roman" w:eastAsia="Times New Roman" w:hAnsi="Times New Roman" w:cs="Times New Roman"/>
          <w:i/>
          <w:iCs/>
        </w:rPr>
        <w:t>sõidumeerikumäärus</w:t>
      </w:r>
      <w:r w:rsidRPr="0032259A">
        <w:rPr>
          <w:rFonts w:ascii="Times New Roman" w:eastAsia="Times New Roman" w:hAnsi="Times New Roman" w:cs="Times New Roman"/>
        </w:rPr>
        <w:t xml:space="preserve">) artikli 3 lõike 3 </w:t>
      </w:r>
      <w:r>
        <w:rPr>
          <w:rFonts w:ascii="Times New Roman" w:eastAsia="Times New Roman" w:hAnsi="Times New Roman" w:cs="Times New Roman"/>
        </w:rPr>
        <w:t>tähenduses</w:t>
      </w:r>
      <w:r w:rsidRPr="0032259A">
        <w:rPr>
          <w:rFonts w:ascii="Times New Roman" w:eastAsia="Times New Roman" w:hAnsi="Times New Roman" w:cs="Times New Roman"/>
        </w:rPr>
        <w:t>.</w:t>
      </w:r>
    </w:p>
    <w:p w14:paraId="2455812C" w14:textId="77777777" w:rsidR="00852732" w:rsidRDefault="00852732" w:rsidP="00852732">
      <w:pPr>
        <w:jc w:val="both"/>
        <w:rPr>
          <w:rFonts w:ascii="Times New Roman" w:eastAsia="Times New Roman" w:hAnsi="Times New Roman" w:cs="Times New Roman"/>
        </w:rPr>
      </w:pPr>
    </w:p>
    <w:p w14:paraId="7F4931E6" w14:textId="43B5E736" w:rsidR="00852732" w:rsidRDefault="00852732" w:rsidP="00852732">
      <w:pPr>
        <w:jc w:val="both"/>
        <w:rPr>
          <w:rFonts w:ascii="Times New Roman" w:eastAsia="Times New Roman" w:hAnsi="Times New Roman" w:cs="Times New Roman"/>
        </w:rPr>
      </w:pPr>
      <w:r w:rsidRPr="0032259A">
        <w:rPr>
          <w:rFonts w:ascii="Times New Roman" w:eastAsia="Times New Roman" w:hAnsi="Times New Roman" w:cs="Times New Roman"/>
        </w:rPr>
        <w:t>Sõidu- ja puhkeajamääruse artiklid 6–9 kehtestavad vahetult kohaldatavad nõuded mootorsõidukijuhtide sõiduaegadele, vaheaegadele ja puhkeperioodidele. Need normid kaitsevad juhtide töötingimusi ja liiklusohutust. Määruse artikkel 14 näeb ette, et liikmesriigid võivad erandlikel asjaoludel teha neist nõuetest ajutisi erandeid: lõige 1 pikemaajaliste erandite jaoks Euroopa Komisjoni eelneval loal ning lõige 2 kiireloomuliste ajutiste erandite jaoks kuni 30</w:t>
      </w:r>
      <w:r w:rsidR="00EE5808">
        <w:rPr>
          <w:rFonts w:ascii="Times New Roman" w:eastAsia="Times New Roman" w:hAnsi="Times New Roman" w:cs="Times New Roman"/>
        </w:rPr>
        <w:t> </w:t>
      </w:r>
      <w:r w:rsidRPr="0032259A">
        <w:rPr>
          <w:rFonts w:ascii="Times New Roman" w:eastAsia="Times New Roman" w:hAnsi="Times New Roman" w:cs="Times New Roman"/>
        </w:rPr>
        <w:t>päevaks, teavitades sellest komisjoni viivitamata.</w:t>
      </w:r>
    </w:p>
    <w:p w14:paraId="360C383F" w14:textId="77777777" w:rsidR="00852732" w:rsidRDefault="00852732" w:rsidP="00852732">
      <w:pPr>
        <w:jc w:val="both"/>
        <w:rPr>
          <w:rFonts w:ascii="Times New Roman" w:eastAsia="Times New Roman" w:hAnsi="Times New Roman" w:cs="Times New Roman"/>
        </w:rPr>
      </w:pPr>
    </w:p>
    <w:p w14:paraId="0DD68DC0" w14:textId="77777777" w:rsidR="00852732" w:rsidRPr="0032259A" w:rsidRDefault="00852732" w:rsidP="00852732">
      <w:pPr>
        <w:jc w:val="both"/>
        <w:rPr>
          <w:rFonts w:ascii="Times New Roman" w:eastAsia="Times New Roman" w:hAnsi="Times New Roman" w:cs="Times New Roman"/>
        </w:rPr>
      </w:pPr>
      <w:r w:rsidRPr="00AA3A14">
        <w:rPr>
          <w:rFonts w:ascii="Times New Roman" w:eastAsia="Times New Roman" w:hAnsi="Times New Roman" w:cs="Times New Roman"/>
        </w:rPr>
        <w:t>Artikli 14 alusel kehtestatav erand on olemuselt rii</w:t>
      </w:r>
      <w:r>
        <w:rPr>
          <w:rFonts w:ascii="Times New Roman" w:eastAsia="Times New Roman" w:hAnsi="Times New Roman" w:cs="Times New Roman"/>
        </w:rPr>
        <w:t>gisisene</w:t>
      </w:r>
      <w:r w:rsidRPr="00AA3A14">
        <w:rPr>
          <w:rFonts w:ascii="Times New Roman" w:eastAsia="Times New Roman" w:hAnsi="Times New Roman" w:cs="Times New Roman"/>
        </w:rPr>
        <w:t xml:space="preserve"> meede. Erand võib hõlmata ka rahvusvahelisel veol osalevaid sõidukeid ja juhte ulatuses, milles vedu toimub Eesti territooriumil ja kuulub määruse (EÜ) nr 561/2006 kohaldamisalasse</w:t>
      </w:r>
      <w:r>
        <w:rPr>
          <w:rFonts w:ascii="Times New Roman" w:eastAsia="Times New Roman" w:hAnsi="Times New Roman" w:cs="Times New Roman"/>
        </w:rPr>
        <w:t>.</w:t>
      </w:r>
    </w:p>
    <w:p w14:paraId="7B08AF73" w14:textId="77777777" w:rsidR="00852732" w:rsidRDefault="00852732" w:rsidP="00852732">
      <w:pPr>
        <w:jc w:val="both"/>
        <w:rPr>
          <w:rFonts w:ascii="Times New Roman" w:eastAsia="Times New Roman" w:hAnsi="Times New Roman" w:cs="Times New Roman"/>
        </w:rPr>
      </w:pPr>
    </w:p>
    <w:p w14:paraId="173FD188" w14:textId="77777777" w:rsidR="00852732" w:rsidRPr="0032259A" w:rsidRDefault="00852732" w:rsidP="00852732">
      <w:pPr>
        <w:jc w:val="both"/>
        <w:rPr>
          <w:rFonts w:ascii="Times New Roman" w:eastAsia="Times New Roman" w:hAnsi="Times New Roman" w:cs="Times New Roman"/>
        </w:rPr>
      </w:pPr>
      <w:r w:rsidRPr="0032259A">
        <w:rPr>
          <w:rFonts w:ascii="Times New Roman" w:eastAsia="Times New Roman" w:hAnsi="Times New Roman" w:cs="Times New Roman"/>
        </w:rPr>
        <w:t>Kehtivas Eesti õiguses puudub volitusnorm artikli 14 kohaste erandite kehtestamiseks. Liiklusseaduse § 130 reguleerib küll mootorsõidukijuhi töö-, sõidu- ja puhkeaja nõudeid ning sätestab lõikes 12 loetelu sõidu- ja puhkeajamääruse artikli 13 kohastest rii</w:t>
      </w:r>
      <w:r>
        <w:rPr>
          <w:rFonts w:ascii="Times New Roman" w:eastAsia="Times New Roman" w:hAnsi="Times New Roman" w:cs="Times New Roman"/>
        </w:rPr>
        <w:t>gisisestest</w:t>
      </w:r>
      <w:r w:rsidRPr="0032259A">
        <w:rPr>
          <w:rFonts w:ascii="Times New Roman" w:eastAsia="Times New Roman" w:hAnsi="Times New Roman" w:cs="Times New Roman"/>
        </w:rPr>
        <w:t xml:space="preserve"> eranditest, kuid artikli 14 jaoks rii</w:t>
      </w:r>
      <w:r>
        <w:rPr>
          <w:rFonts w:ascii="Times New Roman" w:eastAsia="Times New Roman" w:hAnsi="Times New Roman" w:cs="Times New Roman"/>
        </w:rPr>
        <w:t>gisisest</w:t>
      </w:r>
      <w:r w:rsidRPr="0032259A">
        <w:rPr>
          <w:rFonts w:ascii="Times New Roman" w:eastAsia="Times New Roman" w:hAnsi="Times New Roman" w:cs="Times New Roman"/>
        </w:rPr>
        <w:t xml:space="preserve"> rakendussätet ei ole: ei ole kindlaks määratud, milline organ on pädev erandit kehtestama, millises õigusakti vormis seda tehakse </w:t>
      </w:r>
      <w:r>
        <w:rPr>
          <w:rFonts w:ascii="Times New Roman" w:eastAsia="Times New Roman" w:hAnsi="Times New Roman" w:cs="Times New Roman"/>
        </w:rPr>
        <w:t>ning</w:t>
      </w:r>
      <w:r w:rsidRPr="0032259A">
        <w:rPr>
          <w:rFonts w:ascii="Times New Roman" w:eastAsia="Times New Roman" w:hAnsi="Times New Roman" w:cs="Times New Roman"/>
        </w:rPr>
        <w:t xml:space="preserve"> millised on erandi kehtestamise tingimused. See lünk tekitab olukorra, kus riigil on erakorralises olukorras raske operatiivselt </w:t>
      </w:r>
      <w:r>
        <w:rPr>
          <w:rFonts w:ascii="Times New Roman" w:eastAsia="Times New Roman" w:hAnsi="Times New Roman" w:cs="Times New Roman"/>
        </w:rPr>
        <w:t>tegutseda</w:t>
      </w:r>
      <w:r w:rsidRPr="0032259A">
        <w:rPr>
          <w:rFonts w:ascii="Times New Roman" w:eastAsia="Times New Roman" w:hAnsi="Times New Roman" w:cs="Times New Roman"/>
        </w:rPr>
        <w:t>.</w:t>
      </w:r>
    </w:p>
    <w:p w14:paraId="0656008A" w14:textId="77777777" w:rsidR="00852732" w:rsidRDefault="00852732" w:rsidP="00852732">
      <w:pPr>
        <w:jc w:val="both"/>
        <w:rPr>
          <w:rFonts w:ascii="Times New Roman" w:eastAsia="Times New Roman" w:hAnsi="Times New Roman" w:cs="Times New Roman"/>
        </w:rPr>
      </w:pPr>
    </w:p>
    <w:p w14:paraId="2C5F4F1A" w14:textId="77777777" w:rsidR="00852732" w:rsidRPr="0032259A" w:rsidRDefault="00852732" w:rsidP="00852732">
      <w:pPr>
        <w:jc w:val="both"/>
        <w:rPr>
          <w:rFonts w:ascii="Times New Roman" w:eastAsia="Times New Roman" w:hAnsi="Times New Roman" w:cs="Times New Roman"/>
        </w:rPr>
      </w:pPr>
      <w:r w:rsidRPr="00B853E5">
        <w:rPr>
          <w:rFonts w:ascii="Times New Roman" w:eastAsia="Times New Roman" w:hAnsi="Times New Roman" w:cs="Times New Roman"/>
        </w:rPr>
        <w:t>Eesti transpordisektori toimepidevus</w:t>
      </w:r>
      <w:r w:rsidRPr="0032259A">
        <w:rPr>
          <w:rFonts w:ascii="Times New Roman" w:eastAsia="Times New Roman" w:hAnsi="Times New Roman" w:cs="Times New Roman"/>
        </w:rPr>
        <w:t xml:space="preserve"> sõltub oluliselt autoveost: mootorikütuse, toidukaupade, ravimite, loomade ja muude elutähtsate kaupade riigisisene vedu toimub valdavalt maanteed </w:t>
      </w:r>
      <w:r>
        <w:rPr>
          <w:rFonts w:ascii="Times New Roman" w:eastAsia="Times New Roman" w:hAnsi="Times New Roman" w:cs="Times New Roman"/>
        </w:rPr>
        <w:t>mööda</w:t>
      </w:r>
      <w:r w:rsidRPr="0032259A">
        <w:rPr>
          <w:rFonts w:ascii="Times New Roman" w:eastAsia="Times New Roman" w:hAnsi="Times New Roman" w:cs="Times New Roman"/>
        </w:rPr>
        <w:t xml:space="preserve">. Erakorralistes oludes </w:t>
      </w:r>
      <w:r>
        <w:rPr>
          <w:rFonts w:ascii="Times New Roman" w:eastAsia="Times New Roman" w:hAnsi="Times New Roman" w:cs="Times New Roman"/>
        </w:rPr>
        <w:t>–</w:t>
      </w:r>
      <w:r w:rsidRPr="0032259A">
        <w:rPr>
          <w:rFonts w:ascii="Times New Roman" w:eastAsia="Times New Roman" w:hAnsi="Times New Roman" w:cs="Times New Roman"/>
        </w:rPr>
        <w:t xml:space="preserve"> olgu selleks tarneahela kriisid, äärmuslikud ilmastikuolud, streigid transpordisektoris, energiavarustuse häired, pandeemia või sõjalised pinged regioonis </w:t>
      </w:r>
      <w:r>
        <w:rPr>
          <w:rFonts w:ascii="Times New Roman" w:eastAsia="Times New Roman" w:hAnsi="Times New Roman" w:cs="Times New Roman"/>
        </w:rPr>
        <w:t>–</w:t>
      </w:r>
      <w:r w:rsidRPr="0032259A">
        <w:rPr>
          <w:rFonts w:ascii="Times New Roman" w:eastAsia="Times New Roman" w:hAnsi="Times New Roman" w:cs="Times New Roman"/>
        </w:rPr>
        <w:t xml:space="preserve"> võib olukord nõuda, et juhid saaksid ajutiselt töötada tavapärasest </w:t>
      </w:r>
      <w:r>
        <w:rPr>
          <w:rFonts w:ascii="Times New Roman" w:eastAsia="Times New Roman" w:hAnsi="Times New Roman" w:cs="Times New Roman"/>
        </w:rPr>
        <w:t>paindlikumalt</w:t>
      </w:r>
      <w:r w:rsidRPr="0032259A">
        <w:rPr>
          <w:rFonts w:ascii="Times New Roman" w:eastAsia="Times New Roman" w:hAnsi="Times New Roman" w:cs="Times New Roman"/>
        </w:rPr>
        <w:t>, et tagada elutähtsate kaupade liikumine ja varustuskindlus.</w:t>
      </w:r>
    </w:p>
    <w:p w14:paraId="5F6A6F49" w14:textId="77777777" w:rsidR="00852732" w:rsidRDefault="00852732" w:rsidP="00852732">
      <w:pPr>
        <w:jc w:val="both"/>
        <w:rPr>
          <w:rFonts w:ascii="Times New Roman" w:eastAsia="Times New Roman" w:hAnsi="Times New Roman" w:cs="Times New Roman"/>
        </w:rPr>
      </w:pPr>
    </w:p>
    <w:p w14:paraId="113C315E" w14:textId="77777777" w:rsidR="00852732" w:rsidRPr="0032259A" w:rsidRDefault="00852732" w:rsidP="00852732">
      <w:pPr>
        <w:jc w:val="both"/>
        <w:rPr>
          <w:rFonts w:ascii="Times New Roman" w:eastAsia="Times New Roman" w:hAnsi="Times New Roman" w:cs="Times New Roman"/>
        </w:rPr>
      </w:pPr>
      <w:r w:rsidRPr="0032259A">
        <w:rPr>
          <w:rFonts w:ascii="Times New Roman" w:eastAsia="Times New Roman" w:hAnsi="Times New Roman" w:cs="Times New Roman"/>
        </w:rPr>
        <w:lastRenderedPageBreak/>
        <w:t>Senine Euroopa praktika kinnitab volitusnormi vajadust. Artikli 14 lõike 2 kohaseid erandeid on Euroopa Komisjonile teavitatud andmete kohaselt rakendanud enamik EL</w:t>
      </w:r>
      <w:r>
        <w:rPr>
          <w:rFonts w:ascii="Times New Roman" w:eastAsia="Times New Roman" w:hAnsi="Times New Roman" w:cs="Times New Roman"/>
        </w:rPr>
        <w:t>i</w:t>
      </w:r>
      <w:r w:rsidRPr="0032259A">
        <w:rPr>
          <w:rFonts w:ascii="Times New Roman" w:eastAsia="Times New Roman" w:hAnsi="Times New Roman" w:cs="Times New Roman"/>
        </w:rPr>
        <w:t xml:space="preserve"> liikmesriike, sh Portugal, Hispaania, Prantsusmaa, Saksamaa, Madalmaad, Belgia, Iirimaa, Poola, Tšehhi ja Rumeenia. Erandeid on kehtestatud põllumajandustootjate protestide, pandeemia, kütusepuuduse, energiakriiside ja äärmuslike ilmastikuolude ajal.</w:t>
      </w:r>
    </w:p>
    <w:p w14:paraId="4D3EA190" w14:textId="77777777" w:rsidR="00852732" w:rsidRDefault="00852732" w:rsidP="00852732">
      <w:pPr>
        <w:jc w:val="both"/>
        <w:rPr>
          <w:rFonts w:ascii="Times New Roman" w:eastAsia="Times New Roman" w:hAnsi="Times New Roman" w:cs="Times New Roman"/>
        </w:rPr>
      </w:pPr>
    </w:p>
    <w:p w14:paraId="76C8F6EA" w14:textId="77777777" w:rsidR="00852732" w:rsidRPr="0032259A" w:rsidRDefault="00852732" w:rsidP="00852732">
      <w:pPr>
        <w:jc w:val="both"/>
        <w:rPr>
          <w:rFonts w:ascii="Times New Roman" w:eastAsia="Times New Roman" w:hAnsi="Times New Roman" w:cs="Times New Roman"/>
        </w:rPr>
      </w:pPr>
      <w:r w:rsidRPr="0032259A">
        <w:rPr>
          <w:rFonts w:ascii="Times New Roman" w:eastAsia="Times New Roman" w:hAnsi="Times New Roman" w:cs="Times New Roman"/>
        </w:rPr>
        <w:t>Kuna sõidu- ja puhkeaja</w:t>
      </w:r>
      <w:r>
        <w:rPr>
          <w:rFonts w:ascii="Times New Roman" w:eastAsia="Times New Roman" w:hAnsi="Times New Roman" w:cs="Times New Roman"/>
        </w:rPr>
        <w:t xml:space="preserve"> </w:t>
      </w:r>
      <w:r w:rsidRPr="0032259A">
        <w:rPr>
          <w:rFonts w:ascii="Times New Roman" w:eastAsia="Times New Roman" w:hAnsi="Times New Roman" w:cs="Times New Roman"/>
        </w:rPr>
        <w:t xml:space="preserve">määruse artiklites 6–9 sätestatud nõuded kaitsevad juhtide töötingimusi (PS § 29 lg 4) ja liiklusohutust (PS § 16), peab neist erandite tegemise volitus tulenema seadusest ning vastama </w:t>
      </w:r>
      <w:proofErr w:type="spellStart"/>
      <w:r w:rsidRPr="0032259A">
        <w:rPr>
          <w:rFonts w:ascii="Times New Roman" w:eastAsia="Times New Roman" w:hAnsi="Times New Roman" w:cs="Times New Roman"/>
        </w:rPr>
        <w:t>PS</w:t>
      </w:r>
      <w:r>
        <w:rPr>
          <w:rFonts w:ascii="Times New Roman" w:eastAsia="Times New Roman" w:hAnsi="Times New Roman" w:cs="Times New Roman"/>
        </w:rPr>
        <w:t>i</w:t>
      </w:r>
      <w:proofErr w:type="spellEnd"/>
      <w:r w:rsidRPr="0032259A">
        <w:rPr>
          <w:rFonts w:ascii="Times New Roman" w:eastAsia="Times New Roman" w:hAnsi="Times New Roman" w:cs="Times New Roman"/>
        </w:rPr>
        <w:t xml:space="preserve"> §-st 3 tulenevale seadusereservatsiooni nõudele.</w:t>
      </w:r>
    </w:p>
    <w:p w14:paraId="16B5548A" w14:textId="77777777" w:rsidR="00852732" w:rsidRDefault="00852732" w:rsidP="00852732">
      <w:pPr>
        <w:jc w:val="both"/>
        <w:rPr>
          <w:rFonts w:ascii="Times New Roman" w:eastAsia="Times New Roman" w:hAnsi="Times New Roman" w:cs="Times New Roman"/>
        </w:rPr>
      </w:pPr>
    </w:p>
    <w:p w14:paraId="4578EA67" w14:textId="77777777" w:rsidR="00852732" w:rsidRDefault="00852732" w:rsidP="00852732">
      <w:pPr>
        <w:jc w:val="both"/>
        <w:rPr>
          <w:rFonts w:ascii="Times New Roman" w:eastAsia="Times New Roman" w:hAnsi="Times New Roman" w:cs="Times New Roman"/>
        </w:rPr>
      </w:pPr>
      <w:r w:rsidRPr="0032259A">
        <w:rPr>
          <w:rFonts w:ascii="Times New Roman" w:eastAsia="Times New Roman" w:hAnsi="Times New Roman" w:cs="Times New Roman"/>
        </w:rPr>
        <w:t>Eelnõu</w:t>
      </w:r>
      <w:r>
        <w:rPr>
          <w:rFonts w:ascii="Times New Roman" w:eastAsia="Times New Roman" w:hAnsi="Times New Roman" w:cs="Times New Roman"/>
        </w:rPr>
        <w:t xml:space="preserve">le ei ole koostatud </w:t>
      </w:r>
      <w:r w:rsidRPr="0032259A">
        <w:rPr>
          <w:rFonts w:ascii="Times New Roman" w:eastAsia="Times New Roman" w:hAnsi="Times New Roman" w:cs="Times New Roman"/>
        </w:rPr>
        <w:t>väljatöötamiskavatsust</w:t>
      </w:r>
      <w:r>
        <w:rPr>
          <w:rFonts w:ascii="Times New Roman" w:eastAsia="Times New Roman" w:hAnsi="Times New Roman" w:cs="Times New Roman"/>
        </w:rPr>
        <w:t xml:space="preserve">, kuivõrd tegemist on ELi õiguse rakendamisega, mis ei eelda </w:t>
      </w:r>
      <w:r w:rsidRPr="0032259A">
        <w:rPr>
          <w:rFonts w:ascii="Times New Roman" w:eastAsia="Times New Roman" w:hAnsi="Times New Roman" w:cs="Times New Roman"/>
        </w:rPr>
        <w:t>alternatiivide ulatuslikku kaalumist.</w:t>
      </w:r>
      <w:r>
        <w:rPr>
          <w:rFonts w:ascii="Times New Roman" w:eastAsia="Times New Roman" w:hAnsi="Times New Roman" w:cs="Times New Roman"/>
        </w:rPr>
        <w:t xml:space="preserve"> </w:t>
      </w:r>
      <w:r w:rsidRPr="007F09A1">
        <w:rPr>
          <w:rFonts w:ascii="Times New Roman" w:eastAsia="Times New Roman" w:hAnsi="Times New Roman" w:cs="Times New Roman"/>
        </w:rPr>
        <w:t>Eelnõu on samuti kiireloomuline, arvestades</w:t>
      </w:r>
      <w:r>
        <w:rPr>
          <w:rFonts w:ascii="Times New Roman" w:eastAsia="Times New Roman" w:hAnsi="Times New Roman" w:cs="Times New Roman"/>
        </w:rPr>
        <w:t>, et eelkõige Lähis-Idas aset leidvatest pingetest tulenevalt võib tekkida ootamatu kriisiolukord, mil erandite rakendamine oleks vajalik</w:t>
      </w:r>
      <w:r w:rsidRPr="007F09A1">
        <w:rPr>
          <w:rFonts w:ascii="Times New Roman" w:eastAsia="Times New Roman" w:hAnsi="Times New Roman" w:cs="Times New Roman"/>
        </w:rPr>
        <w:t>.</w:t>
      </w:r>
      <w:r>
        <w:rPr>
          <w:rFonts w:ascii="Times New Roman" w:eastAsia="Times New Roman" w:hAnsi="Times New Roman" w:cs="Times New Roman"/>
        </w:rPr>
        <w:t xml:space="preserve"> Eelviidatud põhjusel rakendasid kõnealust erandit näiteks Poola ja Sloveenia, et tagada riigis kütusetarnete toimepidevus. Ka Eesti kütuseettevõtjad on osutanud vajadusele kriisiolukorras kõnealuse erandi rakendamiseks.</w:t>
      </w:r>
    </w:p>
    <w:p w14:paraId="4AC55B11" w14:textId="77777777" w:rsidR="00852732" w:rsidRDefault="00852732" w:rsidP="00852732">
      <w:pPr>
        <w:jc w:val="both"/>
        <w:outlineLvl w:val="1"/>
        <w:rPr>
          <w:rFonts w:ascii="Times New Roman" w:eastAsia="Times New Roman" w:hAnsi="Times New Roman" w:cs="Times New Roman"/>
          <w:b/>
          <w:bCs/>
        </w:rPr>
      </w:pPr>
    </w:p>
    <w:p w14:paraId="1043795D" w14:textId="77777777" w:rsidR="00852732" w:rsidRDefault="00852732" w:rsidP="00852732">
      <w:pPr>
        <w:jc w:val="both"/>
        <w:outlineLvl w:val="1"/>
        <w:rPr>
          <w:rFonts w:ascii="Times New Roman" w:eastAsia="Times New Roman" w:hAnsi="Times New Roman" w:cs="Times New Roman"/>
          <w:b/>
          <w:bCs/>
        </w:rPr>
      </w:pPr>
      <w:r w:rsidRPr="0032259A">
        <w:rPr>
          <w:rFonts w:ascii="Times New Roman" w:eastAsia="Times New Roman" w:hAnsi="Times New Roman" w:cs="Times New Roman"/>
          <w:b/>
          <w:bCs/>
        </w:rPr>
        <w:t>3. Eelnõu sisu ja võrdlev analüüs</w:t>
      </w:r>
    </w:p>
    <w:p w14:paraId="0793A4A1" w14:textId="77777777" w:rsidR="00852732" w:rsidRPr="0032259A" w:rsidRDefault="00852732" w:rsidP="00852732">
      <w:pPr>
        <w:jc w:val="both"/>
        <w:outlineLvl w:val="1"/>
        <w:rPr>
          <w:rFonts w:ascii="Times New Roman" w:eastAsia="Times New Roman" w:hAnsi="Times New Roman" w:cs="Times New Roman"/>
          <w:b/>
          <w:bCs/>
        </w:rPr>
      </w:pPr>
    </w:p>
    <w:p w14:paraId="461F5EAC" w14:textId="77777777" w:rsidR="00852732" w:rsidRDefault="00852732" w:rsidP="00852732">
      <w:pPr>
        <w:jc w:val="both"/>
        <w:outlineLvl w:val="1"/>
        <w:rPr>
          <w:rFonts w:ascii="Times New Roman" w:eastAsia="Times New Roman" w:hAnsi="Times New Roman" w:cs="Times New Roman"/>
        </w:rPr>
      </w:pPr>
      <w:r w:rsidRPr="00A720BE">
        <w:rPr>
          <w:rFonts w:ascii="Times New Roman" w:eastAsia="Times New Roman" w:hAnsi="Times New Roman" w:cs="Times New Roman"/>
          <w:b/>
          <w:bCs/>
        </w:rPr>
        <w:t>Liiklusseaduse § 130 täienda</w:t>
      </w:r>
      <w:r>
        <w:rPr>
          <w:rFonts w:ascii="Times New Roman" w:eastAsia="Times New Roman" w:hAnsi="Times New Roman" w:cs="Times New Roman"/>
          <w:b/>
          <w:bCs/>
        </w:rPr>
        <w:t xml:space="preserve">takse </w:t>
      </w:r>
      <w:r w:rsidRPr="00A720BE">
        <w:rPr>
          <w:rFonts w:ascii="Times New Roman" w:eastAsia="Times New Roman" w:hAnsi="Times New Roman" w:cs="Times New Roman"/>
          <w:b/>
          <w:bCs/>
        </w:rPr>
        <w:t>lõigetega 16–</w:t>
      </w:r>
      <w:r>
        <w:rPr>
          <w:rFonts w:ascii="Times New Roman" w:eastAsia="Times New Roman" w:hAnsi="Times New Roman" w:cs="Times New Roman"/>
          <w:b/>
          <w:bCs/>
        </w:rPr>
        <w:t>20</w:t>
      </w:r>
      <w:r w:rsidRPr="00A720BE">
        <w:rPr>
          <w:rFonts w:ascii="Times New Roman" w:eastAsia="Times New Roman" w:hAnsi="Times New Roman" w:cs="Times New Roman"/>
        </w:rPr>
        <w:t xml:space="preserve">, millega sätestatakse volitusnorm </w:t>
      </w:r>
      <w:r w:rsidRPr="00E4628D">
        <w:rPr>
          <w:rFonts w:ascii="Times New Roman" w:eastAsia="Times New Roman" w:hAnsi="Times New Roman" w:cs="Times New Roman"/>
        </w:rPr>
        <w:t>sõidu- ja puhkeaja</w:t>
      </w:r>
      <w:r>
        <w:rPr>
          <w:rFonts w:ascii="Times New Roman" w:eastAsia="Times New Roman" w:hAnsi="Times New Roman" w:cs="Times New Roman"/>
        </w:rPr>
        <w:t xml:space="preserve"> </w:t>
      </w:r>
      <w:r w:rsidRPr="00E4628D">
        <w:rPr>
          <w:rFonts w:ascii="Times New Roman" w:eastAsia="Times New Roman" w:hAnsi="Times New Roman" w:cs="Times New Roman"/>
        </w:rPr>
        <w:t>määruse</w:t>
      </w:r>
      <w:r w:rsidRPr="00A720BE">
        <w:rPr>
          <w:rFonts w:ascii="Times New Roman" w:eastAsia="Times New Roman" w:hAnsi="Times New Roman" w:cs="Times New Roman"/>
        </w:rPr>
        <w:t xml:space="preserve"> artikli 14 lõigetes 1 ja 2 ette nähtud erandite rakendamiseks. </w:t>
      </w:r>
      <w:r>
        <w:rPr>
          <w:rFonts w:ascii="Times New Roman" w:eastAsia="Times New Roman" w:hAnsi="Times New Roman" w:cs="Times New Roman"/>
        </w:rPr>
        <w:t>Lisaks</w:t>
      </w:r>
      <w:r w:rsidRPr="00A720BE">
        <w:rPr>
          <w:rFonts w:ascii="Times New Roman" w:eastAsia="Times New Roman" w:hAnsi="Times New Roman" w:cs="Times New Roman"/>
        </w:rPr>
        <w:t xml:space="preserve"> luuakse alus sõidumeeriku kasutamise </w:t>
      </w:r>
      <w:r>
        <w:rPr>
          <w:rFonts w:ascii="Times New Roman" w:eastAsia="Times New Roman" w:hAnsi="Times New Roman" w:cs="Times New Roman"/>
        </w:rPr>
        <w:t xml:space="preserve">tingimustes </w:t>
      </w:r>
      <w:r w:rsidRPr="00A720BE">
        <w:rPr>
          <w:rFonts w:ascii="Times New Roman" w:eastAsia="Times New Roman" w:hAnsi="Times New Roman" w:cs="Times New Roman"/>
        </w:rPr>
        <w:t xml:space="preserve">erandite tegemiseks </w:t>
      </w:r>
      <w:r w:rsidRPr="00E4628D">
        <w:rPr>
          <w:rFonts w:ascii="Times New Roman" w:eastAsia="Times New Roman" w:hAnsi="Times New Roman" w:cs="Times New Roman"/>
        </w:rPr>
        <w:t>sõidumeerikumääruse</w:t>
      </w:r>
      <w:r w:rsidRPr="00A720BE">
        <w:rPr>
          <w:rFonts w:ascii="Times New Roman" w:eastAsia="Times New Roman" w:hAnsi="Times New Roman" w:cs="Times New Roman"/>
        </w:rPr>
        <w:t xml:space="preserve"> artikli 3 lõike 3 alusel.</w:t>
      </w:r>
    </w:p>
    <w:p w14:paraId="3C7FD070" w14:textId="77777777" w:rsidR="00852732" w:rsidRPr="00A720BE" w:rsidRDefault="00852732" w:rsidP="00852732">
      <w:pPr>
        <w:jc w:val="both"/>
        <w:rPr>
          <w:rFonts w:ascii="Times New Roman" w:eastAsia="Times New Roman" w:hAnsi="Times New Roman" w:cs="Times New Roman"/>
        </w:rPr>
      </w:pPr>
    </w:p>
    <w:p w14:paraId="0E6C3E5E" w14:textId="77777777" w:rsidR="00852732" w:rsidRPr="00A720BE" w:rsidRDefault="00852732" w:rsidP="00852732">
      <w:pPr>
        <w:jc w:val="both"/>
        <w:rPr>
          <w:rFonts w:ascii="Times New Roman" w:eastAsia="Times New Roman" w:hAnsi="Times New Roman" w:cs="Times New Roman"/>
        </w:rPr>
      </w:pPr>
      <w:r w:rsidRPr="00A720BE">
        <w:rPr>
          <w:rFonts w:ascii="Times New Roman" w:eastAsia="Times New Roman" w:hAnsi="Times New Roman" w:cs="Times New Roman"/>
        </w:rPr>
        <w:t xml:space="preserve">Kehtiv </w:t>
      </w:r>
      <w:proofErr w:type="spellStart"/>
      <w:r w:rsidRPr="00A720BE">
        <w:rPr>
          <w:rFonts w:ascii="Times New Roman" w:eastAsia="Times New Roman" w:hAnsi="Times New Roman" w:cs="Times New Roman"/>
        </w:rPr>
        <w:t>LS</w:t>
      </w:r>
      <w:r>
        <w:rPr>
          <w:rFonts w:ascii="Times New Roman" w:eastAsia="Times New Roman" w:hAnsi="Times New Roman" w:cs="Times New Roman"/>
        </w:rPr>
        <w:t>i</w:t>
      </w:r>
      <w:proofErr w:type="spellEnd"/>
      <w:r w:rsidRPr="00A720BE">
        <w:rPr>
          <w:rFonts w:ascii="Times New Roman" w:eastAsia="Times New Roman" w:hAnsi="Times New Roman" w:cs="Times New Roman"/>
        </w:rPr>
        <w:t xml:space="preserve"> § 130 reguleerib mootorsõidukijuhi töö-, sõidu- ja puhkeaja nõudeid ning sätestab lõikes 12 loetelu sõidu- ja puhkeaja</w:t>
      </w:r>
      <w:r>
        <w:rPr>
          <w:rFonts w:ascii="Times New Roman" w:eastAsia="Times New Roman" w:hAnsi="Times New Roman" w:cs="Times New Roman"/>
        </w:rPr>
        <w:t xml:space="preserve"> </w:t>
      </w:r>
      <w:r w:rsidRPr="00A720BE">
        <w:rPr>
          <w:rFonts w:ascii="Times New Roman" w:eastAsia="Times New Roman" w:hAnsi="Times New Roman" w:cs="Times New Roman"/>
        </w:rPr>
        <w:t>määruse artikli 13 kohastest rii</w:t>
      </w:r>
      <w:r>
        <w:rPr>
          <w:rFonts w:ascii="Times New Roman" w:eastAsia="Times New Roman" w:hAnsi="Times New Roman" w:cs="Times New Roman"/>
        </w:rPr>
        <w:t>gisisestest</w:t>
      </w:r>
      <w:r w:rsidRPr="00A720BE">
        <w:rPr>
          <w:rFonts w:ascii="Times New Roman" w:eastAsia="Times New Roman" w:hAnsi="Times New Roman" w:cs="Times New Roman"/>
        </w:rPr>
        <w:t xml:space="preserve"> eranditest. Artikli 14 kohaste erandite rakendamiseks puudub aga kehtivas õiguses volitusnorm: ei ole kindlaks määratud, milline organ on pädev erandit kehtestama, millises õigusakti vormis seda tehakse ega millised on erandi kehtestamise tingimused. Kuna sõidu- ja puhkeaja</w:t>
      </w:r>
      <w:r>
        <w:rPr>
          <w:rFonts w:ascii="Times New Roman" w:eastAsia="Times New Roman" w:hAnsi="Times New Roman" w:cs="Times New Roman"/>
        </w:rPr>
        <w:t xml:space="preserve"> </w:t>
      </w:r>
      <w:r w:rsidRPr="00A720BE">
        <w:rPr>
          <w:rFonts w:ascii="Times New Roman" w:eastAsia="Times New Roman" w:hAnsi="Times New Roman" w:cs="Times New Roman"/>
        </w:rPr>
        <w:t xml:space="preserve">määruse artiklites 6–9 sätestatud nõuded on vahetult kohaldatavad ja kaitsevad nii juhtide töötingimusi (PS § 29 lg 4) kui ka liiklusohutust (PS § 16), peab neist erandite tegemise volitus tulenema seadusest ning vastama </w:t>
      </w:r>
      <w:proofErr w:type="spellStart"/>
      <w:r w:rsidRPr="00A720BE">
        <w:rPr>
          <w:rFonts w:ascii="Times New Roman" w:eastAsia="Times New Roman" w:hAnsi="Times New Roman" w:cs="Times New Roman"/>
        </w:rPr>
        <w:t>PS</w:t>
      </w:r>
      <w:r>
        <w:rPr>
          <w:rFonts w:ascii="Times New Roman" w:eastAsia="Times New Roman" w:hAnsi="Times New Roman" w:cs="Times New Roman"/>
        </w:rPr>
        <w:t>i</w:t>
      </w:r>
      <w:proofErr w:type="spellEnd"/>
      <w:r w:rsidRPr="00A720BE">
        <w:rPr>
          <w:rFonts w:ascii="Times New Roman" w:eastAsia="Times New Roman" w:hAnsi="Times New Roman" w:cs="Times New Roman"/>
        </w:rPr>
        <w:t xml:space="preserve"> §</w:t>
      </w:r>
      <w:r>
        <w:rPr>
          <w:rFonts w:ascii="Times New Roman" w:eastAsia="Times New Roman" w:hAnsi="Times New Roman" w:cs="Times New Roman"/>
        </w:rPr>
        <w:t>-st</w:t>
      </w:r>
      <w:r w:rsidRPr="00A720BE">
        <w:rPr>
          <w:rFonts w:ascii="Times New Roman" w:eastAsia="Times New Roman" w:hAnsi="Times New Roman" w:cs="Times New Roman"/>
        </w:rPr>
        <w:t xml:space="preserve"> 3 tulenevale seadusereservatsiooni nõudele.</w:t>
      </w:r>
    </w:p>
    <w:p w14:paraId="69A16247" w14:textId="77777777" w:rsidR="00852732" w:rsidRPr="00A720BE" w:rsidRDefault="00852732" w:rsidP="00852732">
      <w:pPr>
        <w:jc w:val="both"/>
        <w:rPr>
          <w:rFonts w:ascii="Times New Roman" w:eastAsia="Times New Roman" w:hAnsi="Times New Roman" w:cs="Times New Roman"/>
        </w:rPr>
      </w:pPr>
    </w:p>
    <w:p w14:paraId="6F443E98" w14:textId="77777777" w:rsidR="00852732" w:rsidRDefault="00852732" w:rsidP="00852732">
      <w:pPr>
        <w:jc w:val="both"/>
        <w:rPr>
          <w:rFonts w:ascii="Times New Roman" w:eastAsia="Times New Roman" w:hAnsi="Times New Roman" w:cs="Times New Roman"/>
        </w:rPr>
      </w:pPr>
      <w:r w:rsidRPr="00A720BE">
        <w:rPr>
          <w:rFonts w:ascii="Times New Roman" w:eastAsia="Times New Roman" w:hAnsi="Times New Roman" w:cs="Times New Roman"/>
        </w:rPr>
        <w:t xml:space="preserve">Muudatus </w:t>
      </w:r>
      <w:r>
        <w:rPr>
          <w:rFonts w:ascii="Times New Roman" w:eastAsia="Times New Roman" w:hAnsi="Times New Roman" w:cs="Times New Roman"/>
        </w:rPr>
        <w:t>lisatakse</w:t>
      </w:r>
      <w:r w:rsidRPr="00A720BE">
        <w:rPr>
          <w:rFonts w:ascii="Times New Roman" w:eastAsia="Times New Roman" w:hAnsi="Times New Roman" w:cs="Times New Roman"/>
        </w:rPr>
        <w:t xml:space="preserve"> </w:t>
      </w:r>
      <w:proofErr w:type="spellStart"/>
      <w:r w:rsidRPr="00A720BE">
        <w:rPr>
          <w:rFonts w:ascii="Times New Roman" w:eastAsia="Times New Roman" w:hAnsi="Times New Roman" w:cs="Times New Roman"/>
        </w:rPr>
        <w:t>LS</w:t>
      </w:r>
      <w:r>
        <w:rPr>
          <w:rFonts w:ascii="Times New Roman" w:eastAsia="Times New Roman" w:hAnsi="Times New Roman" w:cs="Times New Roman"/>
        </w:rPr>
        <w:t>i</w:t>
      </w:r>
      <w:proofErr w:type="spellEnd"/>
      <w:r w:rsidRPr="00A720BE">
        <w:rPr>
          <w:rFonts w:ascii="Times New Roman" w:eastAsia="Times New Roman" w:hAnsi="Times New Roman" w:cs="Times New Roman"/>
        </w:rPr>
        <w:t xml:space="preserve"> § 130, kus juba reguleeritakse sõidu- ja puhkeaja</w:t>
      </w:r>
      <w:r>
        <w:rPr>
          <w:rFonts w:ascii="Times New Roman" w:eastAsia="Times New Roman" w:hAnsi="Times New Roman" w:cs="Times New Roman"/>
        </w:rPr>
        <w:t xml:space="preserve"> </w:t>
      </w:r>
      <w:r w:rsidRPr="00A720BE">
        <w:rPr>
          <w:rFonts w:ascii="Times New Roman" w:eastAsia="Times New Roman" w:hAnsi="Times New Roman" w:cs="Times New Roman"/>
        </w:rPr>
        <w:t>määruse erandeid (</w:t>
      </w:r>
      <w:r>
        <w:rPr>
          <w:rFonts w:ascii="Times New Roman" w:eastAsia="Times New Roman" w:hAnsi="Times New Roman" w:cs="Times New Roman"/>
        </w:rPr>
        <w:t>lõige</w:t>
      </w:r>
      <w:r w:rsidRPr="00A720BE">
        <w:rPr>
          <w:rFonts w:ascii="Times New Roman" w:eastAsia="Times New Roman" w:hAnsi="Times New Roman" w:cs="Times New Roman"/>
        </w:rPr>
        <w:t xml:space="preserve"> 12 sätestab art</w:t>
      </w:r>
      <w:r>
        <w:rPr>
          <w:rFonts w:ascii="Times New Roman" w:eastAsia="Times New Roman" w:hAnsi="Times New Roman" w:cs="Times New Roman"/>
        </w:rPr>
        <w:t>ikli</w:t>
      </w:r>
      <w:r w:rsidRPr="00A720BE">
        <w:rPr>
          <w:rFonts w:ascii="Times New Roman" w:eastAsia="Times New Roman" w:hAnsi="Times New Roman" w:cs="Times New Roman"/>
        </w:rPr>
        <w:t xml:space="preserve"> 13 kohased riigisisesed erandid).</w:t>
      </w:r>
    </w:p>
    <w:p w14:paraId="28223047" w14:textId="77777777" w:rsidR="00852732" w:rsidRPr="00A720BE" w:rsidRDefault="00852732" w:rsidP="00852732">
      <w:pPr>
        <w:jc w:val="both"/>
        <w:rPr>
          <w:rFonts w:ascii="Times New Roman" w:eastAsia="Times New Roman" w:hAnsi="Times New Roman" w:cs="Times New Roman"/>
        </w:rPr>
      </w:pPr>
    </w:p>
    <w:p w14:paraId="42A2CC5D" w14:textId="77777777" w:rsidR="00852732" w:rsidRDefault="00852732" w:rsidP="00852732">
      <w:pPr>
        <w:jc w:val="both"/>
        <w:rPr>
          <w:rFonts w:ascii="Times New Roman" w:eastAsia="Times New Roman" w:hAnsi="Times New Roman" w:cs="Times New Roman"/>
        </w:rPr>
      </w:pPr>
      <w:r w:rsidRPr="00A720BE">
        <w:rPr>
          <w:rFonts w:ascii="Times New Roman" w:eastAsia="Times New Roman" w:hAnsi="Times New Roman" w:cs="Times New Roman"/>
        </w:rPr>
        <w:t xml:space="preserve">Eesti transpordisektori toimepidevus sõltub olulisel </w:t>
      </w:r>
      <w:r>
        <w:rPr>
          <w:rFonts w:ascii="Times New Roman" w:eastAsia="Times New Roman" w:hAnsi="Times New Roman" w:cs="Times New Roman"/>
        </w:rPr>
        <w:t xml:space="preserve">määral </w:t>
      </w:r>
      <w:r w:rsidRPr="00A720BE">
        <w:rPr>
          <w:rFonts w:ascii="Times New Roman" w:eastAsia="Times New Roman" w:hAnsi="Times New Roman" w:cs="Times New Roman"/>
        </w:rPr>
        <w:t xml:space="preserve">autoveost: mootorikütuse, toidukaupade, ravimite, loomade ja muude elutähtsate kaupade riigisisene vedu toimub valdavalt maanteed pidi. Erakorralistes oludes </w:t>
      </w:r>
      <w:r>
        <w:rPr>
          <w:rFonts w:ascii="Times New Roman" w:eastAsia="Times New Roman" w:hAnsi="Times New Roman" w:cs="Times New Roman"/>
        </w:rPr>
        <w:t xml:space="preserve">– </w:t>
      </w:r>
      <w:r w:rsidRPr="00A720BE">
        <w:rPr>
          <w:rFonts w:ascii="Times New Roman" w:eastAsia="Times New Roman" w:hAnsi="Times New Roman" w:cs="Times New Roman"/>
        </w:rPr>
        <w:t xml:space="preserve">olgu selleks tarneahela kriisid, äärmuslikud ilmastikuolud, streigid transpordisektoris, energiavarustuse häired, pandeemia või sõjalised pinged regioonis </w:t>
      </w:r>
      <w:r>
        <w:rPr>
          <w:rFonts w:ascii="Times New Roman" w:eastAsia="Times New Roman" w:hAnsi="Times New Roman" w:cs="Times New Roman"/>
        </w:rPr>
        <w:t xml:space="preserve">– </w:t>
      </w:r>
      <w:r w:rsidRPr="00A720BE">
        <w:rPr>
          <w:rFonts w:ascii="Times New Roman" w:eastAsia="Times New Roman" w:hAnsi="Times New Roman" w:cs="Times New Roman"/>
        </w:rPr>
        <w:t xml:space="preserve">võib olukord nõuda, et juhid saaksid ajutiselt töötada tavapärasest pikemalt, et tagada elutähtsate kaupade </w:t>
      </w:r>
      <w:r>
        <w:rPr>
          <w:rFonts w:ascii="Times New Roman" w:eastAsia="Times New Roman" w:hAnsi="Times New Roman" w:cs="Times New Roman"/>
        </w:rPr>
        <w:t>liikumine</w:t>
      </w:r>
      <w:r w:rsidRPr="00A720BE">
        <w:rPr>
          <w:rFonts w:ascii="Times New Roman" w:eastAsia="Times New Roman" w:hAnsi="Times New Roman" w:cs="Times New Roman"/>
        </w:rPr>
        <w:t xml:space="preserve"> ja varustuskindlus. Ilma selge seadusest tuleneva volitusnormita on riigil erakorralises olukorras raske operatiivselt reageerida: puudub kindel õiguslik alus, millele tuginedes erand kehtestada, ning tekib oht, et erand ei vasta põhiseadus</w:t>
      </w:r>
      <w:r>
        <w:rPr>
          <w:rFonts w:ascii="Times New Roman" w:eastAsia="Times New Roman" w:hAnsi="Times New Roman" w:cs="Times New Roman"/>
        </w:rPr>
        <w:t>ele.</w:t>
      </w:r>
    </w:p>
    <w:p w14:paraId="7A86EAF1" w14:textId="77777777" w:rsidR="00852732" w:rsidRPr="00A720BE" w:rsidRDefault="00852732" w:rsidP="00852732">
      <w:pPr>
        <w:jc w:val="both"/>
        <w:rPr>
          <w:rFonts w:ascii="Times New Roman" w:eastAsia="Times New Roman" w:hAnsi="Times New Roman" w:cs="Times New Roman"/>
        </w:rPr>
      </w:pPr>
    </w:p>
    <w:p w14:paraId="24F0139E" w14:textId="77777777" w:rsidR="00852732" w:rsidRDefault="00852732" w:rsidP="00852732">
      <w:pPr>
        <w:jc w:val="both"/>
        <w:rPr>
          <w:rFonts w:ascii="Times New Roman" w:eastAsia="Times New Roman" w:hAnsi="Times New Roman" w:cs="Times New Roman"/>
        </w:rPr>
      </w:pPr>
      <w:r w:rsidRPr="00A720BE">
        <w:rPr>
          <w:rFonts w:ascii="Times New Roman" w:eastAsia="Times New Roman" w:hAnsi="Times New Roman" w:cs="Times New Roman"/>
        </w:rPr>
        <w:t>Senine Euroopa praktika kinnitab seda vajadust. Näiteks 2025. aasta detsembris blokeerisi</w:t>
      </w:r>
      <w:r>
        <w:rPr>
          <w:rFonts w:ascii="Times New Roman" w:eastAsia="Times New Roman" w:hAnsi="Times New Roman" w:cs="Times New Roman"/>
        </w:rPr>
        <w:t>d</w:t>
      </w:r>
      <w:r w:rsidRPr="00A720BE">
        <w:rPr>
          <w:rFonts w:ascii="Times New Roman" w:eastAsia="Times New Roman" w:hAnsi="Times New Roman" w:cs="Times New Roman"/>
        </w:rPr>
        <w:t xml:space="preserve"> Prantsuse põllumajandustootjate protestid rahvusvahelist </w:t>
      </w:r>
      <w:proofErr w:type="spellStart"/>
      <w:r w:rsidRPr="00A720BE">
        <w:rPr>
          <w:rFonts w:ascii="Times New Roman" w:eastAsia="Times New Roman" w:hAnsi="Times New Roman" w:cs="Times New Roman"/>
        </w:rPr>
        <w:t>kaubavedu</w:t>
      </w:r>
      <w:proofErr w:type="spellEnd"/>
      <w:r w:rsidRPr="00A720BE">
        <w:rPr>
          <w:rFonts w:ascii="Times New Roman" w:eastAsia="Times New Roman" w:hAnsi="Times New Roman" w:cs="Times New Roman"/>
        </w:rPr>
        <w:t xml:space="preserve"> Prantsusmaa ja Hispaania vahel, mistõttu Portugal, Hispaania ja Prantsusmaa rakendasid artikli 14 lõike 2 kohaseid erandeid, </w:t>
      </w:r>
      <w:r w:rsidRPr="00A720BE">
        <w:rPr>
          <w:rFonts w:ascii="Times New Roman" w:eastAsia="Times New Roman" w:hAnsi="Times New Roman" w:cs="Times New Roman"/>
        </w:rPr>
        <w:lastRenderedPageBreak/>
        <w:t>pikendades päevast sõiduaega 11 tunnini ja nädalast sõiduaega 60 tunnini.</w:t>
      </w:r>
      <w:r>
        <w:rPr>
          <w:rStyle w:val="Allmrkuseviide"/>
          <w:rFonts w:ascii="Times New Roman" w:eastAsia="Times New Roman" w:hAnsi="Times New Roman" w:cs="Times New Roman"/>
        </w:rPr>
        <w:footnoteReference w:id="1"/>
      </w:r>
      <w:r w:rsidRPr="00A720BE">
        <w:rPr>
          <w:rFonts w:ascii="Times New Roman" w:eastAsia="Times New Roman" w:hAnsi="Times New Roman" w:cs="Times New Roman"/>
        </w:rPr>
        <w:t xml:space="preserve"> COVID-19 pandeemia ajal rakendasid peaaegu kõik EL</w:t>
      </w:r>
      <w:r>
        <w:rPr>
          <w:rFonts w:ascii="Times New Roman" w:eastAsia="Times New Roman" w:hAnsi="Times New Roman" w:cs="Times New Roman"/>
        </w:rPr>
        <w:t>i</w:t>
      </w:r>
      <w:r w:rsidRPr="00A720BE">
        <w:rPr>
          <w:rFonts w:ascii="Times New Roman" w:eastAsia="Times New Roman" w:hAnsi="Times New Roman" w:cs="Times New Roman"/>
        </w:rPr>
        <w:t xml:space="preserve"> liikmesriigid artikli 14 erandeid, et tagada meditsiinivarustuse, toidukaupade ja esmatarbekaupadega varustamine. Samuti on erandeid kehtestatud äärmuslike ilmastikuolude (lumetormid, üleujutused), kütusepuuduse ja energiakriiside ajal.</w:t>
      </w:r>
    </w:p>
    <w:p w14:paraId="292D55D0" w14:textId="77777777" w:rsidR="00852732" w:rsidRPr="00A720BE" w:rsidRDefault="00852732" w:rsidP="00852732">
      <w:pPr>
        <w:jc w:val="both"/>
        <w:rPr>
          <w:rFonts w:ascii="Times New Roman" w:eastAsia="Times New Roman" w:hAnsi="Times New Roman" w:cs="Times New Roman"/>
        </w:rPr>
      </w:pPr>
    </w:p>
    <w:p w14:paraId="4B41D5FE" w14:textId="52F926EA" w:rsidR="00852732" w:rsidRPr="00A720BE" w:rsidRDefault="00852732" w:rsidP="00852732">
      <w:pPr>
        <w:jc w:val="both"/>
        <w:rPr>
          <w:rFonts w:ascii="Times New Roman" w:eastAsia="Times New Roman" w:hAnsi="Times New Roman" w:cs="Times New Roman"/>
        </w:rPr>
      </w:pPr>
      <w:r w:rsidRPr="00544AFE">
        <w:rPr>
          <w:rFonts w:ascii="Times New Roman" w:eastAsia="Times New Roman" w:hAnsi="Times New Roman" w:cs="Times New Roman"/>
          <w:b/>
          <w:bCs/>
        </w:rPr>
        <w:t>Lisatava lõikega 16</w:t>
      </w:r>
      <w:r w:rsidRPr="00A720BE">
        <w:rPr>
          <w:rFonts w:ascii="Times New Roman" w:eastAsia="Times New Roman" w:hAnsi="Times New Roman" w:cs="Times New Roman"/>
        </w:rPr>
        <w:t xml:space="preserve"> sätestatakse volitusnorm sõidu- ja puhkeaja</w:t>
      </w:r>
      <w:r>
        <w:rPr>
          <w:rFonts w:ascii="Times New Roman" w:eastAsia="Times New Roman" w:hAnsi="Times New Roman" w:cs="Times New Roman"/>
        </w:rPr>
        <w:t xml:space="preserve"> </w:t>
      </w:r>
      <w:r w:rsidRPr="00A720BE">
        <w:rPr>
          <w:rFonts w:ascii="Times New Roman" w:eastAsia="Times New Roman" w:hAnsi="Times New Roman" w:cs="Times New Roman"/>
        </w:rPr>
        <w:t>määruse artikli 14 lõike 1 kohase erandi kehtestamiseks. Artikli 14 lõige 1 sätestab, et liikmesriigid võivad pärast Euroopa</w:t>
      </w:r>
      <w:r w:rsidR="00EE5808">
        <w:rPr>
          <w:rFonts w:ascii="Times New Roman" w:eastAsia="Times New Roman" w:hAnsi="Times New Roman" w:cs="Times New Roman"/>
        </w:rPr>
        <w:t> </w:t>
      </w:r>
      <w:r w:rsidRPr="00A720BE">
        <w:rPr>
          <w:rFonts w:ascii="Times New Roman" w:eastAsia="Times New Roman" w:hAnsi="Times New Roman" w:cs="Times New Roman"/>
        </w:rPr>
        <w:t xml:space="preserve">Komisjonilt loa saamist teha artiklite 6–9 kohaldamisel erandeid eriolukordades toimuvate vedude </w:t>
      </w:r>
      <w:r>
        <w:rPr>
          <w:rFonts w:ascii="Times New Roman" w:eastAsia="Times New Roman" w:hAnsi="Times New Roman" w:cs="Times New Roman"/>
        </w:rPr>
        <w:t>korral</w:t>
      </w:r>
      <w:r w:rsidRPr="00A720BE">
        <w:rPr>
          <w:rFonts w:ascii="Times New Roman" w:eastAsia="Times New Roman" w:hAnsi="Times New Roman" w:cs="Times New Roman"/>
        </w:rPr>
        <w:t>, kui sellised erandid ei ohusta oluliselt määruse artiklis 1 nimetatud eesmärke (konkurents, töötingimused, liiklusohutus). Tegemist on pikemaajalise ja laiema erandiga, mille kehtestamine eeldab ELi tasandil eelnevat kontrolli.</w:t>
      </w:r>
    </w:p>
    <w:p w14:paraId="37BB4B6A" w14:textId="77777777" w:rsidR="00852732" w:rsidRDefault="00852732" w:rsidP="00852732">
      <w:pPr>
        <w:jc w:val="both"/>
        <w:rPr>
          <w:rFonts w:ascii="Times New Roman" w:eastAsia="Times New Roman" w:hAnsi="Times New Roman" w:cs="Times New Roman"/>
        </w:rPr>
      </w:pPr>
    </w:p>
    <w:p w14:paraId="2748E8B1" w14:textId="77777777" w:rsidR="00852732" w:rsidRPr="00A720BE" w:rsidRDefault="00852732" w:rsidP="00852732">
      <w:pPr>
        <w:jc w:val="both"/>
        <w:rPr>
          <w:rFonts w:ascii="Times New Roman" w:eastAsia="Times New Roman" w:hAnsi="Times New Roman" w:cs="Times New Roman"/>
        </w:rPr>
      </w:pPr>
      <w:r w:rsidRPr="00A720BE">
        <w:rPr>
          <w:rFonts w:ascii="Times New Roman" w:eastAsia="Times New Roman" w:hAnsi="Times New Roman" w:cs="Times New Roman"/>
        </w:rPr>
        <w:t>Praktikas on artikli 14 lõike 1 alusel antavate erandite vajadus seotud pikemaajaliste kriisidega, kus 30-päevasest ajutisest erandist (</w:t>
      </w:r>
      <w:r>
        <w:rPr>
          <w:rFonts w:ascii="Times New Roman" w:eastAsia="Times New Roman" w:hAnsi="Times New Roman" w:cs="Times New Roman"/>
        </w:rPr>
        <w:t>lõige</w:t>
      </w:r>
      <w:r w:rsidRPr="00A720BE">
        <w:rPr>
          <w:rFonts w:ascii="Times New Roman" w:eastAsia="Times New Roman" w:hAnsi="Times New Roman" w:cs="Times New Roman"/>
        </w:rPr>
        <w:t xml:space="preserve"> 2) ei piisa. Sellistes olukordades vajab riik võimalust kehtestada </w:t>
      </w:r>
      <w:r w:rsidRPr="00EB1350">
        <w:rPr>
          <w:rFonts w:ascii="Times New Roman" w:eastAsia="Times New Roman" w:hAnsi="Times New Roman" w:cs="Times New Roman"/>
        </w:rPr>
        <w:t>pikemaajali</w:t>
      </w:r>
      <w:r>
        <w:rPr>
          <w:rFonts w:ascii="Times New Roman" w:eastAsia="Times New Roman" w:hAnsi="Times New Roman" w:cs="Times New Roman"/>
        </w:rPr>
        <w:t>n</w:t>
      </w:r>
      <w:r w:rsidRPr="00EB1350">
        <w:rPr>
          <w:rFonts w:ascii="Times New Roman" w:eastAsia="Times New Roman" w:hAnsi="Times New Roman" w:cs="Times New Roman"/>
        </w:rPr>
        <w:t>e erand</w:t>
      </w:r>
      <w:r w:rsidRPr="00A720BE">
        <w:rPr>
          <w:rFonts w:ascii="Times New Roman" w:eastAsia="Times New Roman" w:hAnsi="Times New Roman" w:cs="Times New Roman"/>
        </w:rPr>
        <w:t>, kuid komisjoni loaga kontrollitud erand.</w:t>
      </w:r>
    </w:p>
    <w:p w14:paraId="33139735" w14:textId="77777777" w:rsidR="00852732" w:rsidRDefault="00852732" w:rsidP="00852732">
      <w:pPr>
        <w:jc w:val="both"/>
        <w:rPr>
          <w:rFonts w:ascii="Times New Roman" w:eastAsia="Times New Roman" w:hAnsi="Times New Roman" w:cs="Times New Roman"/>
          <w:b/>
          <w:bCs/>
        </w:rPr>
      </w:pPr>
    </w:p>
    <w:p w14:paraId="119C9BFB" w14:textId="77777777" w:rsidR="00852732" w:rsidRPr="00A720BE" w:rsidRDefault="00852732" w:rsidP="00852732">
      <w:pPr>
        <w:jc w:val="both"/>
        <w:rPr>
          <w:rFonts w:ascii="Times New Roman" w:eastAsia="Times New Roman" w:hAnsi="Times New Roman" w:cs="Times New Roman"/>
        </w:rPr>
      </w:pPr>
      <w:r w:rsidRPr="00A720BE">
        <w:rPr>
          <w:rFonts w:ascii="Times New Roman" w:eastAsia="Times New Roman" w:hAnsi="Times New Roman" w:cs="Times New Roman"/>
        </w:rPr>
        <w:t xml:space="preserve">Erand kehtestatakse valdkonna eest vastutava ministri määrusega. Ministri määrus on </w:t>
      </w:r>
      <w:proofErr w:type="spellStart"/>
      <w:r w:rsidRPr="00A720BE">
        <w:rPr>
          <w:rFonts w:ascii="Times New Roman" w:eastAsia="Times New Roman" w:hAnsi="Times New Roman" w:cs="Times New Roman"/>
        </w:rPr>
        <w:t>õigustloov</w:t>
      </w:r>
      <w:proofErr w:type="spellEnd"/>
      <w:r w:rsidRPr="00A720BE">
        <w:rPr>
          <w:rFonts w:ascii="Times New Roman" w:eastAsia="Times New Roman" w:hAnsi="Times New Roman" w:cs="Times New Roman"/>
        </w:rPr>
        <w:t xml:space="preserve"> akt (</w:t>
      </w:r>
      <w:proofErr w:type="spellStart"/>
      <w:r w:rsidRPr="00A720BE">
        <w:rPr>
          <w:rFonts w:ascii="Times New Roman" w:eastAsia="Times New Roman" w:hAnsi="Times New Roman" w:cs="Times New Roman"/>
        </w:rPr>
        <w:t>üldakt</w:t>
      </w:r>
      <w:proofErr w:type="spellEnd"/>
      <w:r w:rsidRPr="00A720BE">
        <w:rPr>
          <w:rFonts w:ascii="Times New Roman" w:eastAsia="Times New Roman" w:hAnsi="Times New Roman" w:cs="Times New Roman"/>
        </w:rPr>
        <w:t xml:space="preserve">), mis on kooskõlas erandi olemusega: erand kehtib määramata arvu isikute (vedajate ja juhtide) suhtes abstraktsel hulgal juhtudel. Lisaks on sõidu- ja puhkeajanormid ise kehtestatud </w:t>
      </w:r>
      <w:proofErr w:type="spellStart"/>
      <w:r w:rsidRPr="00A720BE">
        <w:rPr>
          <w:rFonts w:ascii="Times New Roman" w:eastAsia="Times New Roman" w:hAnsi="Times New Roman" w:cs="Times New Roman"/>
        </w:rPr>
        <w:t>õigustloova</w:t>
      </w:r>
      <w:proofErr w:type="spellEnd"/>
      <w:r w:rsidRPr="00A720BE">
        <w:rPr>
          <w:rFonts w:ascii="Times New Roman" w:eastAsia="Times New Roman" w:hAnsi="Times New Roman" w:cs="Times New Roman"/>
        </w:rPr>
        <w:t xml:space="preserve"> aktiga (</w:t>
      </w:r>
      <w:r>
        <w:rPr>
          <w:rFonts w:ascii="Times New Roman" w:eastAsia="Times New Roman" w:hAnsi="Times New Roman" w:cs="Times New Roman"/>
        </w:rPr>
        <w:t xml:space="preserve">liiklusseadus ja </w:t>
      </w:r>
      <w:r w:rsidRPr="00A720BE">
        <w:rPr>
          <w:rFonts w:ascii="Times New Roman" w:eastAsia="Times New Roman" w:hAnsi="Times New Roman" w:cs="Times New Roman"/>
        </w:rPr>
        <w:t>vahetult kohaldatav EL</w:t>
      </w:r>
      <w:r>
        <w:rPr>
          <w:rFonts w:ascii="Times New Roman" w:eastAsia="Times New Roman" w:hAnsi="Times New Roman" w:cs="Times New Roman"/>
        </w:rPr>
        <w:t>i</w:t>
      </w:r>
      <w:r w:rsidRPr="00A720BE">
        <w:rPr>
          <w:rFonts w:ascii="Times New Roman" w:eastAsia="Times New Roman" w:hAnsi="Times New Roman" w:cs="Times New Roman"/>
        </w:rPr>
        <w:t xml:space="preserve"> määrus), mistõttu ka neist erandite tegemine peaks süstemaatiliselt toimuma </w:t>
      </w:r>
      <w:proofErr w:type="spellStart"/>
      <w:r w:rsidRPr="00A720BE">
        <w:rPr>
          <w:rFonts w:ascii="Times New Roman" w:eastAsia="Times New Roman" w:hAnsi="Times New Roman" w:cs="Times New Roman"/>
        </w:rPr>
        <w:t>õigustloova</w:t>
      </w:r>
      <w:proofErr w:type="spellEnd"/>
      <w:r w:rsidRPr="00A720BE">
        <w:rPr>
          <w:rFonts w:ascii="Times New Roman" w:eastAsia="Times New Roman" w:hAnsi="Times New Roman" w:cs="Times New Roman"/>
        </w:rPr>
        <w:t xml:space="preserve"> akti kaudu.</w:t>
      </w:r>
    </w:p>
    <w:p w14:paraId="4018A9DA" w14:textId="77777777" w:rsidR="00852732" w:rsidRDefault="00852732" w:rsidP="00852732">
      <w:pPr>
        <w:jc w:val="both"/>
        <w:rPr>
          <w:rFonts w:ascii="Times New Roman" w:eastAsia="Times New Roman" w:hAnsi="Times New Roman" w:cs="Times New Roman"/>
        </w:rPr>
      </w:pPr>
    </w:p>
    <w:p w14:paraId="0D38D67B" w14:textId="77777777" w:rsidR="00852732" w:rsidRDefault="00852732" w:rsidP="00852732">
      <w:pPr>
        <w:jc w:val="both"/>
        <w:rPr>
          <w:rFonts w:ascii="Times New Roman" w:eastAsia="Times New Roman" w:hAnsi="Times New Roman" w:cs="Times New Roman"/>
        </w:rPr>
      </w:pPr>
      <w:r w:rsidRPr="00A720BE">
        <w:rPr>
          <w:rFonts w:ascii="Times New Roman" w:eastAsia="Times New Roman" w:hAnsi="Times New Roman" w:cs="Times New Roman"/>
        </w:rPr>
        <w:t>Erandi kehtestamine on delegeeritud ministrile, mitte Vabariigi Valitsusele. Kuigi tegemist on potentsiaalselt tähtajatu ja laiaulatusliku erandiga, maandab proportsionaalsusriski piisavalt Euroopa Komisjonilt eelneva loa saamise nõue, mis on ise sisu</w:t>
      </w:r>
      <w:r>
        <w:rPr>
          <w:rFonts w:ascii="Times New Roman" w:eastAsia="Times New Roman" w:hAnsi="Times New Roman" w:cs="Times New Roman"/>
        </w:rPr>
        <w:t xml:space="preserve"> poolest</w:t>
      </w:r>
      <w:r w:rsidRPr="00A720BE">
        <w:rPr>
          <w:rFonts w:ascii="Times New Roman" w:eastAsia="Times New Roman" w:hAnsi="Times New Roman" w:cs="Times New Roman"/>
        </w:rPr>
        <w:t xml:space="preserve"> kaalutluskontroll</w:t>
      </w:r>
      <w:r>
        <w:rPr>
          <w:rFonts w:ascii="Times New Roman" w:eastAsia="Times New Roman" w:hAnsi="Times New Roman" w:cs="Times New Roman"/>
        </w:rPr>
        <w:t xml:space="preserve">: </w:t>
      </w:r>
      <w:r w:rsidRPr="00A720BE">
        <w:rPr>
          <w:rFonts w:ascii="Times New Roman" w:eastAsia="Times New Roman" w:hAnsi="Times New Roman" w:cs="Times New Roman"/>
        </w:rPr>
        <w:t>komisjon kontrollib, et erandi andmine ei ohusta</w:t>
      </w:r>
      <w:r>
        <w:rPr>
          <w:rFonts w:ascii="Times New Roman" w:eastAsia="Times New Roman" w:hAnsi="Times New Roman" w:cs="Times New Roman"/>
        </w:rPr>
        <w:t>ks</w:t>
      </w:r>
      <w:r w:rsidRPr="00A720BE">
        <w:rPr>
          <w:rFonts w:ascii="Times New Roman" w:eastAsia="Times New Roman" w:hAnsi="Times New Roman" w:cs="Times New Roman"/>
        </w:rPr>
        <w:t xml:space="preserve"> </w:t>
      </w:r>
      <w:r w:rsidRPr="001B0CB5">
        <w:rPr>
          <w:rFonts w:ascii="Times New Roman" w:eastAsia="Times New Roman" w:hAnsi="Times New Roman" w:cs="Times New Roman"/>
        </w:rPr>
        <w:t>sõidu- ja puhkeaja</w:t>
      </w:r>
      <w:r>
        <w:rPr>
          <w:rFonts w:ascii="Times New Roman" w:eastAsia="Times New Roman" w:hAnsi="Times New Roman" w:cs="Times New Roman"/>
        </w:rPr>
        <w:t xml:space="preserve"> </w:t>
      </w:r>
      <w:r w:rsidRPr="00A720BE">
        <w:rPr>
          <w:rFonts w:ascii="Times New Roman" w:eastAsia="Times New Roman" w:hAnsi="Times New Roman" w:cs="Times New Roman"/>
        </w:rPr>
        <w:t xml:space="preserve">määruse artiklis 1 nimetatud eesmärke. </w:t>
      </w:r>
      <w:r>
        <w:rPr>
          <w:rFonts w:ascii="Times New Roman" w:eastAsia="Times New Roman" w:hAnsi="Times New Roman" w:cs="Times New Roman"/>
        </w:rPr>
        <w:t xml:space="preserve">Analoogset lahendust on kasutatud ka näiteks </w:t>
      </w:r>
      <w:proofErr w:type="spellStart"/>
      <w:r>
        <w:rPr>
          <w:rFonts w:ascii="Times New Roman" w:eastAsia="Times New Roman" w:hAnsi="Times New Roman" w:cs="Times New Roman"/>
        </w:rPr>
        <w:t>LSi</w:t>
      </w:r>
      <w:proofErr w:type="spellEnd"/>
      <w:r w:rsidRPr="00A720BE">
        <w:rPr>
          <w:rFonts w:ascii="Times New Roman" w:eastAsia="Times New Roman" w:hAnsi="Times New Roman" w:cs="Times New Roman"/>
        </w:rPr>
        <w:t xml:space="preserve"> §</w:t>
      </w:r>
      <w:r>
        <w:rPr>
          <w:rFonts w:ascii="Times New Roman" w:eastAsia="Times New Roman" w:hAnsi="Times New Roman" w:cs="Times New Roman"/>
        </w:rPr>
        <w:t>-s</w:t>
      </w:r>
      <w:r w:rsidRPr="00A720BE">
        <w:rPr>
          <w:rFonts w:ascii="Times New Roman" w:eastAsia="Times New Roman" w:hAnsi="Times New Roman" w:cs="Times New Roman"/>
        </w:rPr>
        <w:t xml:space="preserve"> </w:t>
      </w:r>
      <w:r>
        <w:rPr>
          <w:rFonts w:ascii="Times New Roman" w:eastAsia="Times New Roman" w:hAnsi="Times New Roman" w:cs="Times New Roman"/>
        </w:rPr>
        <w:t>264</w:t>
      </w:r>
      <w:r>
        <w:rPr>
          <w:rFonts w:ascii="Times New Roman" w:eastAsia="Times New Roman" w:hAnsi="Times New Roman" w:cs="Times New Roman"/>
          <w:vertAlign w:val="superscript"/>
        </w:rPr>
        <w:t>3</w:t>
      </w:r>
      <w:r w:rsidRPr="00A720BE">
        <w:rPr>
          <w:rFonts w:ascii="Times New Roman" w:eastAsia="Times New Roman" w:hAnsi="Times New Roman" w:cs="Times New Roman"/>
        </w:rPr>
        <w:t>, millega rakendati COVID-19 kriisi ajal EL</w:t>
      </w:r>
      <w:r>
        <w:rPr>
          <w:rFonts w:ascii="Times New Roman" w:eastAsia="Times New Roman" w:hAnsi="Times New Roman" w:cs="Times New Roman"/>
        </w:rPr>
        <w:t>i</w:t>
      </w:r>
      <w:r w:rsidRPr="00A720BE">
        <w:rPr>
          <w:rFonts w:ascii="Times New Roman" w:eastAsia="Times New Roman" w:hAnsi="Times New Roman" w:cs="Times New Roman"/>
        </w:rPr>
        <w:t xml:space="preserve"> määruse (EL) 2021/267 kohased erandid, </w:t>
      </w:r>
      <w:r>
        <w:rPr>
          <w:rFonts w:ascii="Times New Roman" w:eastAsia="Times New Roman" w:hAnsi="Times New Roman" w:cs="Times New Roman"/>
        </w:rPr>
        <w:t xml:space="preserve">mille kohaselt </w:t>
      </w:r>
      <w:r w:rsidRPr="00A720BE">
        <w:rPr>
          <w:rFonts w:ascii="Times New Roman" w:eastAsia="Times New Roman" w:hAnsi="Times New Roman" w:cs="Times New Roman"/>
        </w:rPr>
        <w:t>otsustab</w:t>
      </w:r>
      <w:r>
        <w:rPr>
          <w:rFonts w:ascii="Times New Roman" w:eastAsia="Times New Roman" w:hAnsi="Times New Roman" w:cs="Times New Roman"/>
        </w:rPr>
        <w:t xml:space="preserve"> erandi kasutamise</w:t>
      </w:r>
      <w:r w:rsidRPr="00A720BE">
        <w:rPr>
          <w:rFonts w:ascii="Times New Roman" w:eastAsia="Times New Roman" w:hAnsi="Times New Roman" w:cs="Times New Roman"/>
        </w:rPr>
        <w:t xml:space="preserve"> valdkonna eest vastutav minister määrusega.</w:t>
      </w:r>
    </w:p>
    <w:p w14:paraId="5888EEB2" w14:textId="77777777" w:rsidR="00852732" w:rsidRDefault="00852732" w:rsidP="00852732">
      <w:pPr>
        <w:jc w:val="both"/>
        <w:rPr>
          <w:rFonts w:ascii="Times New Roman" w:eastAsia="Times New Roman" w:hAnsi="Times New Roman" w:cs="Times New Roman"/>
        </w:rPr>
      </w:pPr>
    </w:p>
    <w:p w14:paraId="1839FD7B" w14:textId="77777777" w:rsidR="00852732" w:rsidRPr="00A720BE" w:rsidRDefault="00852732" w:rsidP="00852732">
      <w:pPr>
        <w:jc w:val="both"/>
        <w:rPr>
          <w:rFonts w:ascii="Times New Roman" w:eastAsia="Times New Roman" w:hAnsi="Times New Roman" w:cs="Times New Roman"/>
        </w:rPr>
      </w:pPr>
      <w:r w:rsidRPr="00544AFE">
        <w:rPr>
          <w:rFonts w:ascii="Times New Roman" w:eastAsia="Times New Roman" w:hAnsi="Times New Roman" w:cs="Times New Roman"/>
          <w:b/>
          <w:bCs/>
        </w:rPr>
        <w:t>Lisatava lõikega 17</w:t>
      </w:r>
      <w:r w:rsidRPr="00A720BE">
        <w:rPr>
          <w:rFonts w:ascii="Times New Roman" w:eastAsia="Times New Roman" w:hAnsi="Times New Roman" w:cs="Times New Roman"/>
        </w:rPr>
        <w:t xml:space="preserve"> sätestatakse volitusnorm sõidu- ja puhkeaja</w:t>
      </w:r>
      <w:r>
        <w:rPr>
          <w:rFonts w:ascii="Times New Roman" w:eastAsia="Times New Roman" w:hAnsi="Times New Roman" w:cs="Times New Roman"/>
        </w:rPr>
        <w:t xml:space="preserve"> </w:t>
      </w:r>
      <w:r w:rsidRPr="00A720BE">
        <w:rPr>
          <w:rFonts w:ascii="Times New Roman" w:eastAsia="Times New Roman" w:hAnsi="Times New Roman" w:cs="Times New Roman"/>
        </w:rPr>
        <w:t>määruse artikli 14 lõike 2 kohase kiireloomulise ajutise erandi kehtestamiseks. Artikli 14 lõige 2 sätestab, et pakilistel juhtudel, mida põhjustavad erakorralised asjaolud, võivad liikmesriigid teha ajutisi, mitte üle 30 päeva kestvaid erandeid, mida peab nõuetekohaselt põhjendama ja millest peab komisjoni viivitamata teavitama. Euroopa Komisjon avaldab teabe nende erandite kohta viivitamata oma avalikul veebi</w:t>
      </w:r>
      <w:r>
        <w:rPr>
          <w:rFonts w:ascii="Times New Roman" w:eastAsia="Times New Roman" w:hAnsi="Times New Roman" w:cs="Times New Roman"/>
        </w:rPr>
        <w:t>lehel</w:t>
      </w:r>
      <w:r w:rsidRPr="00A720BE">
        <w:rPr>
          <w:rFonts w:ascii="Times New Roman" w:eastAsia="Times New Roman" w:hAnsi="Times New Roman" w:cs="Times New Roman"/>
        </w:rPr>
        <w:t>.</w:t>
      </w:r>
    </w:p>
    <w:p w14:paraId="03BE10DC" w14:textId="77777777" w:rsidR="00852732" w:rsidRDefault="00852732" w:rsidP="00852732">
      <w:pPr>
        <w:jc w:val="both"/>
        <w:rPr>
          <w:rFonts w:ascii="Times New Roman" w:eastAsia="Times New Roman" w:hAnsi="Times New Roman" w:cs="Times New Roman"/>
        </w:rPr>
      </w:pPr>
    </w:p>
    <w:p w14:paraId="2D996BBD" w14:textId="77777777" w:rsidR="00852732" w:rsidRPr="00A720BE" w:rsidRDefault="00852732" w:rsidP="00852732">
      <w:pPr>
        <w:jc w:val="both"/>
        <w:rPr>
          <w:rFonts w:ascii="Times New Roman" w:eastAsia="Times New Roman" w:hAnsi="Times New Roman" w:cs="Times New Roman"/>
        </w:rPr>
      </w:pPr>
      <w:r w:rsidRPr="00A720BE">
        <w:rPr>
          <w:rFonts w:ascii="Times New Roman" w:eastAsia="Times New Roman" w:hAnsi="Times New Roman" w:cs="Times New Roman"/>
        </w:rPr>
        <w:t xml:space="preserve">See on olemuselt operatiivmeede, mille rakendamine ei nõua komisjoni eelnevat heakskiitu, vaid üksnes viivitamatut teavitamist. Praktikas on see kõige sagedamini kasutatav instrument. Näiteks: mootorikütuse tarnehäired tekitavad vajaduse, et kütuseveokite juhid saaksid ajutiselt töötada pikema sõiduajaga, et tagada kütuse jõudmine tanklatesse kogu riigis; äärmuslik lumetorm halvab </w:t>
      </w:r>
      <w:proofErr w:type="spellStart"/>
      <w:r w:rsidRPr="00A720BE">
        <w:rPr>
          <w:rFonts w:ascii="Times New Roman" w:eastAsia="Times New Roman" w:hAnsi="Times New Roman" w:cs="Times New Roman"/>
        </w:rPr>
        <w:t>teedevõrgu</w:t>
      </w:r>
      <w:proofErr w:type="spellEnd"/>
      <w:r w:rsidRPr="00A720BE">
        <w:rPr>
          <w:rFonts w:ascii="Times New Roman" w:eastAsia="Times New Roman" w:hAnsi="Times New Roman" w:cs="Times New Roman"/>
        </w:rPr>
        <w:t xml:space="preserve"> ning pärast ilmastiku normaliseerumist on vaja kiiresti likvideerida veosemahtude kuhjumine; streik sadamas blokeerib kaubavoo ning alternatiivsed maismaavedude marsruudid nõuavad pikemaid sõiduaegu; pandeemia ajal on vaja tagada meditsiinivarustuse, toidukaupade ja desinfitseerimisvahendite kiire kohaletoimetamine. Kõigil neil juhtudel on ühine joon: erand</w:t>
      </w:r>
      <w:r>
        <w:rPr>
          <w:rFonts w:ascii="Times New Roman" w:eastAsia="Times New Roman" w:hAnsi="Times New Roman" w:cs="Times New Roman"/>
        </w:rPr>
        <w:t>i</w:t>
      </w:r>
      <w:r w:rsidRPr="00A720BE">
        <w:rPr>
          <w:rFonts w:ascii="Times New Roman" w:eastAsia="Times New Roman" w:hAnsi="Times New Roman" w:cs="Times New Roman"/>
        </w:rPr>
        <w:t xml:space="preserve"> peab </w:t>
      </w:r>
      <w:r>
        <w:rPr>
          <w:rFonts w:ascii="Times New Roman" w:eastAsia="Times New Roman" w:hAnsi="Times New Roman" w:cs="Times New Roman"/>
        </w:rPr>
        <w:lastRenderedPageBreak/>
        <w:t>kehtestama</w:t>
      </w:r>
      <w:r w:rsidRPr="00A720BE">
        <w:rPr>
          <w:rFonts w:ascii="Times New Roman" w:eastAsia="Times New Roman" w:hAnsi="Times New Roman" w:cs="Times New Roman"/>
        </w:rPr>
        <w:t xml:space="preserve"> kiiresti, </w:t>
      </w:r>
      <w:r>
        <w:rPr>
          <w:rFonts w:ascii="Times New Roman" w:eastAsia="Times New Roman" w:hAnsi="Times New Roman" w:cs="Times New Roman"/>
        </w:rPr>
        <w:t xml:space="preserve">see peab </w:t>
      </w:r>
      <w:r w:rsidRPr="00A720BE">
        <w:rPr>
          <w:rFonts w:ascii="Times New Roman" w:eastAsia="Times New Roman" w:hAnsi="Times New Roman" w:cs="Times New Roman"/>
        </w:rPr>
        <w:t>olema ajaliselt piiratud ja suunatud konkreetse probleemi</w:t>
      </w:r>
      <w:r>
        <w:rPr>
          <w:rFonts w:ascii="Times New Roman" w:eastAsia="Times New Roman" w:hAnsi="Times New Roman" w:cs="Times New Roman"/>
        </w:rPr>
        <w:t xml:space="preserve"> lahendamisele</w:t>
      </w:r>
      <w:r w:rsidRPr="00A720BE">
        <w:rPr>
          <w:rFonts w:ascii="Times New Roman" w:eastAsia="Times New Roman" w:hAnsi="Times New Roman" w:cs="Times New Roman"/>
        </w:rPr>
        <w:t>.</w:t>
      </w:r>
    </w:p>
    <w:p w14:paraId="71C704C1" w14:textId="77777777" w:rsidR="00852732" w:rsidRDefault="00852732" w:rsidP="00852732">
      <w:pPr>
        <w:jc w:val="both"/>
        <w:rPr>
          <w:rFonts w:ascii="Times New Roman" w:eastAsia="Times New Roman" w:hAnsi="Times New Roman" w:cs="Times New Roman"/>
          <w:b/>
          <w:bCs/>
        </w:rPr>
      </w:pPr>
    </w:p>
    <w:p w14:paraId="7B0E4ACF" w14:textId="77777777" w:rsidR="00852732" w:rsidRDefault="00852732" w:rsidP="00852732">
      <w:pPr>
        <w:jc w:val="both"/>
        <w:rPr>
          <w:rFonts w:ascii="Times New Roman" w:eastAsia="Times New Roman" w:hAnsi="Times New Roman" w:cs="Times New Roman"/>
        </w:rPr>
      </w:pPr>
      <w:r w:rsidRPr="00A720BE">
        <w:rPr>
          <w:rFonts w:ascii="Times New Roman" w:eastAsia="Times New Roman" w:hAnsi="Times New Roman" w:cs="Times New Roman"/>
        </w:rPr>
        <w:t xml:space="preserve">Lõiked 16 ja 17 reguleerivad erinevaid instrumente. Lõike 16 alusel kehtestatav erand eeldab komisjoni eelnevat luba ja on </w:t>
      </w:r>
      <w:r w:rsidRPr="00EB1350">
        <w:rPr>
          <w:rFonts w:ascii="Times New Roman" w:eastAsia="Times New Roman" w:hAnsi="Times New Roman" w:cs="Times New Roman"/>
        </w:rPr>
        <w:t>pikemaajaline erand</w:t>
      </w:r>
      <w:r w:rsidRPr="00A720BE">
        <w:rPr>
          <w:rFonts w:ascii="Times New Roman" w:eastAsia="Times New Roman" w:hAnsi="Times New Roman" w:cs="Times New Roman"/>
        </w:rPr>
        <w:t xml:space="preserve">; lõike 17 alusel kehtestatav erand on operatiivmeede, mille rakendamine ei nõua komisjoni eelnevat heakskiitu, vaid üksnes viivitamatut teavitamist. Erinevat menetlust, ajalist ulatust ja kiireloomulisust silmas pidades on </w:t>
      </w:r>
      <w:r>
        <w:rPr>
          <w:rFonts w:ascii="Times New Roman" w:eastAsia="Times New Roman" w:hAnsi="Times New Roman" w:cs="Times New Roman"/>
        </w:rPr>
        <w:t xml:space="preserve">erandite alused reguleeritud </w:t>
      </w:r>
      <w:r w:rsidRPr="00A720BE">
        <w:rPr>
          <w:rFonts w:ascii="Times New Roman" w:eastAsia="Times New Roman" w:hAnsi="Times New Roman" w:cs="Times New Roman"/>
        </w:rPr>
        <w:t xml:space="preserve">eraldi lõigetes, </w:t>
      </w:r>
      <w:r>
        <w:rPr>
          <w:rFonts w:ascii="Times New Roman" w:eastAsia="Times New Roman" w:hAnsi="Times New Roman" w:cs="Times New Roman"/>
        </w:rPr>
        <w:t xml:space="preserve">mis </w:t>
      </w:r>
      <w:r w:rsidRPr="00A720BE">
        <w:rPr>
          <w:rFonts w:ascii="Times New Roman" w:eastAsia="Times New Roman" w:hAnsi="Times New Roman" w:cs="Times New Roman"/>
        </w:rPr>
        <w:t>annab selgema ülevaate delegeeritava volituse ulatusest.</w:t>
      </w:r>
    </w:p>
    <w:p w14:paraId="6E58DA36" w14:textId="77777777" w:rsidR="00852732" w:rsidRPr="00A720BE" w:rsidRDefault="00852732" w:rsidP="00852732">
      <w:pPr>
        <w:jc w:val="both"/>
        <w:rPr>
          <w:rFonts w:ascii="Times New Roman" w:eastAsia="Times New Roman" w:hAnsi="Times New Roman" w:cs="Times New Roman"/>
        </w:rPr>
      </w:pPr>
    </w:p>
    <w:p w14:paraId="61B842ED" w14:textId="77777777" w:rsidR="00852732" w:rsidRPr="00A720BE" w:rsidRDefault="00852732" w:rsidP="00852732">
      <w:pPr>
        <w:jc w:val="both"/>
        <w:rPr>
          <w:rFonts w:ascii="Times New Roman" w:eastAsia="Times New Roman" w:hAnsi="Times New Roman" w:cs="Times New Roman"/>
        </w:rPr>
      </w:pPr>
      <w:r>
        <w:rPr>
          <w:rFonts w:ascii="Times New Roman" w:eastAsia="Times New Roman" w:hAnsi="Times New Roman" w:cs="Times New Roman"/>
        </w:rPr>
        <w:t>Kolmkümmend</w:t>
      </w:r>
      <w:r w:rsidRPr="00A720BE">
        <w:rPr>
          <w:rFonts w:ascii="Times New Roman" w:eastAsia="Times New Roman" w:hAnsi="Times New Roman" w:cs="Times New Roman"/>
        </w:rPr>
        <w:t xml:space="preserve"> päeva on EL</w:t>
      </w:r>
      <w:r>
        <w:rPr>
          <w:rFonts w:ascii="Times New Roman" w:eastAsia="Times New Roman" w:hAnsi="Times New Roman" w:cs="Times New Roman"/>
        </w:rPr>
        <w:t>i</w:t>
      </w:r>
      <w:r w:rsidRPr="00A720BE">
        <w:rPr>
          <w:rFonts w:ascii="Times New Roman" w:eastAsia="Times New Roman" w:hAnsi="Times New Roman" w:cs="Times New Roman"/>
        </w:rPr>
        <w:t xml:space="preserve"> määrusest tulenev maksimumaeg, mida ei ole võimalik rii</w:t>
      </w:r>
      <w:r>
        <w:rPr>
          <w:rFonts w:ascii="Times New Roman" w:eastAsia="Times New Roman" w:hAnsi="Times New Roman" w:cs="Times New Roman"/>
        </w:rPr>
        <w:t>gisiseselt</w:t>
      </w:r>
      <w:r w:rsidRPr="00A720BE">
        <w:rPr>
          <w:rFonts w:ascii="Times New Roman" w:eastAsia="Times New Roman" w:hAnsi="Times New Roman" w:cs="Times New Roman"/>
        </w:rPr>
        <w:t xml:space="preserve"> pikendada. Ajaline piiratus tagab, et tegemist on </w:t>
      </w:r>
      <w:proofErr w:type="spellStart"/>
      <w:r w:rsidRPr="00A720BE">
        <w:rPr>
          <w:rFonts w:ascii="Times New Roman" w:eastAsia="Times New Roman" w:hAnsi="Times New Roman" w:cs="Times New Roman"/>
        </w:rPr>
        <w:t>tõepoolest</w:t>
      </w:r>
      <w:proofErr w:type="spellEnd"/>
      <w:r w:rsidRPr="00A720BE">
        <w:rPr>
          <w:rFonts w:ascii="Times New Roman" w:eastAsia="Times New Roman" w:hAnsi="Times New Roman" w:cs="Times New Roman"/>
        </w:rPr>
        <w:t xml:space="preserve"> ajutise meetmega. Kui erakorralised asjaolud kestavad kauem kui 30 päeva, tuleb üle minna artikli 14 lõike 1 menetlusele, mis eeldab komisjoni eelnevat luba.</w:t>
      </w:r>
    </w:p>
    <w:p w14:paraId="74EC5AEE" w14:textId="77777777" w:rsidR="00852732" w:rsidRDefault="00852732" w:rsidP="00852732">
      <w:pPr>
        <w:jc w:val="both"/>
        <w:rPr>
          <w:rFonts w:ascii="Times New Roman" w:eastAsia="Times New Roman" w:hAnsi="Times New Roman" w:cs="Times New Roman"/>
          <w:b/>
          <w:bCs/>
        </w:rPr>
      </w:pPr>
    </w:p>
    <w:p w14:paraId="2A695EB0" w14:textId="77777777" w:rsidR="00852732" w:rsidRPr="00A720BE" w:rsidRDefault="00852732" w:rsidP="00852732">
      <w:pPr>
        <w:jc w:val="both"/>
        <w:rPr>
          <w:rFonts w:ascii="Times New Roman" w:eastAsia="Times New Roman" w:hAnsi="Times New Roman" w:cs="Times New Roman"/>
        </w:rPr>
      </w:pPr>
      <w:r w:rsidRPr="00544AFE">
        <w:rPr>
          <w:rFonts w:ascii="Times New Roman" w:eastAsia="Times New Roman" w:hAnsi="Times New Roman" w:cs="Times New Roman"/>
        </w:rPr>
        <w:t>Lõi</w:t>
      </w:r>
      <w:r>
        <w:rPr>
          <w:rFonts w:ascii="Times New Roman" w:eastAsia="Times New Roman" w:hAnsi="Times New Roman" w:cs="Times New Roman"/>
        </w:rPr>
        <w:t>k</w:t>
      </w:r>
      <w:r w:rsidRPr="00544AFE">
        <w:rPr>
          <w:rFonts w:ascii="Times New Roman" w:eastAsia="Times New Roman" w:hAnsi="Times New Roman" w:cs="Times New Roman"/>
        </w:rPr>
        <w:t>e 17</w:t>
      </w:r>
      <w:r>
        <w:rPr>
          <w:rFonts w:ascii="Times New Roman" w:eastAsia="Times New Roman" w:hAnsi="Times New Roman" w:cs="Times New Roman"/>
        </w:rPr>
        <w:t xml:space="preserve"> kohane</w:t>
      </w:r>
      <w:r w:rsidRPr="00544AFE">
        <w:rPr>
          <w:rFonts w:ascii="Times New Roman" w:eastAsia="Times New Roman" w:hAnsi="Times New Roman" w:cs="Times New Roman"/>
        </w:rPr>
        <w:t xml:space="preserve"> erand eeldab komisjoni teavitamist. </w:t>
      </w:r>
      <w:r w:rsidRPr="00A720BE">
        <w:rPr>
          <w:rFonts w:ascii="Times New Roman" w:eastAsia="Times New Roman" w:hAnsi="Times New Roman" w:cs="Times New Roman"/>
        </w:rPr>
        <w:t>Sõnastus „teavitades erandi kehtestamisest ja selle põhjustest</w:t>
      </w:r>
      <w:r>
        <w:rPr>
          <w:rFonts w:ascii="Times New Roman" w:eastAsia="Times New Roman" w:hAnsi="Times New Roman" w:cs="Times New Roman"/>
        </w:rPr>
        <w:t>“</w:t>
      </w:r>
      <w:r w:rsidRPr="00A720BE">
        <w:rPr>
          <w:rFonts w:ascii="Times New Roman" w:eastAsia="Times New Roman" w:hAnsi="Times New Roman" w:cs="Times New Roman"/>
        </w:rPr>
        <w:t xml:space="preserve"> kajastab sõidu- ja puhkeaja</w:t>
      </w:r>
      <w:r>
        <w:rPr>
          <w:rFonts w:ascii="Times New Roman" w:eastAsia="Times New Roman" w:hAnsi="Times New Roman" w:cs="Times New Roman"/>
        </w:rPr>
        <w:t xml:space="preserve"> </w:t>
      </w:r>
      <w:r w:rsidRPr="00A720BE">
        <w:rPr>
          <w:rFonts w:ascii="Times New Roman" w:eastAsia="Times New Roman" w:hAnsi="Times New Roman" w:cs="Times New Roman"/>
        </w:rPr>
        <w:t>määruse artikli 14 lõike 2 nõuet, et erandeid peab nõuetekohaselt põhjendama ja nendest peab komisjoni viivitamata teavitama.</w:t>
      </w:r>
    </w:p>
    <w:p w14:paraId="27625417" w14:textId="77777777" w:rsidR="00852732" w:rsidRDefault="00852732" w:rsidP="00852732">
      <w:pPr>
        <w:jc w:val="both"/>
        <w:rPr>
          <w:rFonts w:ascii="Times New Roman" w:eastAsia="Times New Roman" w:hAnsi="Times New Roman" w:cs="Times New Roman"/>
          <w:b/>
          <w:bCs/>
        </w:rPr>
      </w:pPr>
    </w:p>
    <w:p w14:paraId="0240BB25" w14:textId="77777777" w:rsidR="00852732" w:rsidRPr="00A720BE" w:rsidRDefault="00852732" w:rsidP="00852732">
      <w:pPr>
        <w:jc w:val="both"/>
        <w:rPr>
          <w:rFonts w:ascii="Times New Roman" w:eastAsia="Times New Roman" w:hAnsi="Times New Roman" w:cs="Times New Roman"/>
        </w:rPr>
      </w:pPr>
      <w:r w:rsidRPr="00A720BE">
        <w:rPr>
          <w:rFonts w:ascii="Times New Roman" w:eastAsia="Times New Roman" w:hAnsi="Times New Roman" w:cs="Times New Roman"/>
        </w:rPr>
        <w:t xml:space="preserve">Lõike 17 alusel kehtestataval erandil on kiireloomulisuse element </w:t>
      </w:r>
      <w:r>
        <w:rPr>
          <w:rFonts w:ascii="Times New Roman" w:eastAsia="Times New Roman" w:hAnsi="Times New Roman" w:cs="Times New Roman"/>
        </w:rPr>
        <w:t>keskne tingimus</w:t>
      </w:r>
      <w:r w:rsidRPr="00A720BE">
        <w:rPr>
          <w:rFonts w:ascii="Times New Roman" w:eastAsia="Times New Roman" w:hAnsi="Times New Roman" w:cs="Times New Roman"/>
        </w:rPr>
        <w:t>: art</w:t>
      </w:r>
      <w:r>
        <w:rPr>
          <w:rFonts w:ascii="Times New Roman" w:eastAsia="Times New Roman" w:hAnsi="Times New Roman" w:cs="Times New Roman"/>
        </w:rPr>
        <w:t>ikli</w:t>
      </w:r>
      <w:r w:rsidRPr="00A720BE">
        <w:rPr>
          <w:rFonts w:ascii="Times New Roman" w:eastAsia="Times New Roman" w:hAnsi="Times New Roman" w:cs="Times New Roman"/>
        </w:rPr>
        <w:t xml:space="preserve"> 14 lõige 2 kasutab sõnastust</w:t>
      </w:r>
      <w:r>
        <w:rPr>
          <w:rFonts w:ascii="Times New Roman" w:eastAsia="Times New Roman" w:hAnsi="Times New Roman" w:cs="Times New Roman"/>
        </w:rPr>
        <w:t xml:space="preserve"> „</w:t>
      </w:r>
      <w:r w:rsidRPr="001D1347">
        <w:rPr>
          <w:rFonts w:ascii="Times New Roman" w:eastAsia="Times New Roman" w:hAnsi="Times New Roman" w:cs="Times New Roman"/>
          <w:i/>
          <w:iCs/>
        </w:rPr>
        <w:t xml:space="preserve">pakilistel </w:t>
      </w:r>
      <w:r>
        <w:rPr>
          <w:rFonts w:ascii="Times New Roman" w:eastAsia="Times New Roman" w:hAnsi="Times New Roman" w:cs="Times New Roman"/>
          <w:i/>
          <w:iCs/>
        </w:rPr>
        <w:t>juhtudel</w:t>
      </w:r>
      <w:r>
        <w:rPr>
          <w:rFonts w:ascii="Times New Roman" w:eastAsia="Times New Roman" w:hAnsi="Times New Roman" w:cs="Times New Roman"/>
        </w:rPr>
        <w:t>“</w:t>
      </w:r>
      <w:r w:rsidRPr="00A720BE">
        <w:rPr>
          <w:rFonts w:ascii="Times New Roman" w:eastAsia="Times New Roman" w:hAnsi="Times New Roman" w:cs="Times New Roman"/>
        </w:rPr>
        <w:t xml:space="preserve"> </w:t>
      </w:r>
      <w:r>
        <w:rPr>
          <w:rFonts w:ascii="Times New Roman" w:eastAsia="Times New Roman" w:hAnsi="Times New Roman" w:cs="Times New Roman"/>
        </w:rPr>
        <w:t>(</w:t>
      </w:r>
      <w:r w:rsidRPr="00A720BE">
        <w:rPr>
          <w:rFonts w:ascii="Times New Roman" w:eastAsia="Times New Roman" w:hAnsi="Times New Roman" w:cs="Times New Roman"/>
        </w:rPr>
        <w:t>„</w:t>
      </w:r>
      <w:proofErr w:type="spellStart"/>
      <w:r w:rsidRPr="001D1347">
        <w:rPr>
          <w:rFonts w:ascii="Times New Roman" w:eastAsia="Times New Roman" w:hAnsi="Times New Roman" w:cs="Times New Roman"/>
          <w:i/>
          <w:iCs/>
        </w:rPr>
        <w:t>urgent</w:t>
      </w:r>
      <w:proofErr w:type="spellEnd"/>
      <w:r w:rsidRPr="001D1347">
        <w:rPr>
          <w:rFonts w:ascii="Times New Roman" w:eastAsia="Times New Roman" w:hAnsi="Times New Roman" w:cs="Times New Roman"/>
          <w:i/>
          <w:iCs/>
        </w:rPr>
        <w:t xml:space="preserve"> </w:t>
      </w:r>
      <w:proofErr w:type="spellStart"/>
      <w:r w:rsidRPr="001D1347">
        <w:rPr>
          <w:rFonts w:ascii="Times New Roman" w:eastAsia="Times New Roman" w:hAnsi="Times New Roman" w:cs="Times New Roman"/>
          <w:i/>
          <w:iCs/>
        </w:rPr>
        <w:t>cases</w:t>
      </w:r>
      <w:proofErr w:type="spellEnd"/>
      <w:r>
        <w:rPr>
          <w:rFonts w:ascii="Times New Roman" w:eastAsia="Times New Roman" w:hAnsi="Times New Roman" w:cs="Times New Roman"/>
        </w:rPr>
        <w:t>“)</w:t>
      </w:r>
      <w:r w:rsidRPr="00A720BE">
        <w:rPr>
          <w:rFonts w:ascii="Times New Roman" w:eastAsia="Times New Roman" w:hAnsi="Times New Roman" w:cs="Times New Roman"/>
        </w:rPr>
        <w:t xml:space="preserve">, mis eeldab operatiivset tegutsemist. Vabariigi Valitsuse määruse ettevalmistamine ja vastuvõtmine nõuab VV reglemendi kohast menetlust, mis erakorralistes oludes võib osutuda liiga aeglaseks. Ministri määruse ettevalmistamine ja kehtestamine on menetluslikult kiirem. VV reglemendi § 6 lõike 1 kohaselt tuleb ministri määrus kooskõlastada ainult siis, kui eelnõu puudutab teiste ministeeriumide valitsemisala või näeb neile ette kohustusi; erakorralistel asjaoludel on võimalik ka ametkondlikult kiiresti </w:t>
      </w:r>
      <w:proofErr w:type="spellStart"/>
      <w:r w:rsidRPr="00A720BE">
        <w:rPr>
          <w:rFonts w:ascii="Times New Roman" w:eastAsia="Times New Roman" w:hAnsi="Times New Roman" w:cs="Times New Roman"/>
        </w:rPr>
        <w:t>EISi</w:t>
      </w:r>
      <w:proofErr w:type="spellEnd"/>
      <w:r>
        <w:rPr>
          <w:rFonts w:ascii="Times New Roman" w:eastAsia="Times New Roman" w:hAnsi="Times New Roman" w:cs="Times New Roman"/>
        </w:rPr>
        <w:t>-</w:t>
      </w:r>
      <w:r w:rsidRPr="00A720BE">
        <w:rPr>
          <w:rFonts w:ascii="Times New Roman" w:eastAsia="Times New Roman" w:hAnsi="Times New Roman" w:cs="Times New Roman"/>
        </w:rPr>
        <w:t>väliselt kooskõlastus saada.</w:t>
      </w:r>
    </w:p>
    <w:p w14:paraId="0858242E" w14:textId="77777777" w:rsidR="00852732" w:rsidRDefault="00852732" w:rsidP="00852732">
      <w:pPr>
        <w:jc w:val="both"/>
        <w:rPr>
          <w:rFonts w:ascii="Times New Roman" w:eastAsia="Times New Roman" w:hAnsi="Times New Roman" w:cs="Times New Roman"/>
          <w:b/>
          <w:bCs/>
        </w:rPr>
      </w:pPr>
    </w:p>
    <w:p w14:paraId="3870B2DC" w14:textId="77777777" w:rsidR="00852732" w:rsidRPr="00A720BE" w:rsidRDefault="00852732" w:rsidP="00852732">
      <w:pPr>
        <w:jc w:val="both"/>
        <w:rPr>
          <w:rFonts w:ascii="Times New Roman" w:eastAsia="Times New Roman" w:hAnsi="Times New Roman" w:cs="Times New Roman"/>
        </w:rPr>
      </w:pPr>
      <w:r w:rsidRPr="00A720BE">
        <w:rPr>
          <w:rFonts w:ascii="Times New Roman" w:eastAsia="Times New Roman" w:hAnsi="Times New Roman" w:cs="Times New Roman"/>
        </w:rPr>
        <w:t>Ministri määrusega kehtestatav erand võib hõlmata artiklite 6–9 konkreetsete nõuete leevendamist erakorralise olukorra vajaduste</w:t>
      </w:r>
      <w:r>
        <w:rPr>
          <w:rFonts w:ascii="Times New Roman" w:eastAsia="Times New Roman" w:hAnsi="Times New Roman" w:cs="Times New Roman"/>
        </w:rPr>
        <w:t xml:space="preserve"> kohaselt</w:t>
      </w:r>
      <w:r w:rsidRPr="00A720BE">
        <w:rPr>
          <w:rFonts w:ascii="Times New Roman" w:eastAsia="Times New Roman" w:hAnsi="Times New Roman" w:cs="Times New Roman"/>
        </w:rPr>
        <w:t xml:space="preserve">. </w:t>
      </w:r>
      <w:r>
        <w:rPr>
          <w:rFonts w:ascii="Times New Roman" w:eastAsia="Times New Roman" w:hAnsi="Times New Roman" w:cs="Times New Roman"/>
        </w:rPr>
        <w:t>Tavaliselt</w:t>
      </w:r>
      <w:r w:rsidRPr="00A720BE">
        <w:rPr>
          <w:rFonts w:ascii="Times New Roman" w:eastAsia="Times New Roman" w:hAnsi="Times New Roman" w:cs="Times New Roman"/>
        </w:rPr>
        <w:t xml:space="preserve"> tähendab see</w:t>
      </w:r>
      <w:r>
        <w:rPr>
          <w:rFonts w:ascii="Times New Roman" w:eastAsia="Times New Roman" w:hAnsi="Times New Roman" w:cs="Times New Roman"/>
        </w:rPr>
        <w:t xml:space="preserve"> näiteks</w:t>
      </w:r>
      <w:r w:rsidRPr="00A720BE">
        <w:rPr>
          <w:rFonts w:ascii="Times New Roman" w:eastAsia="Times New Roman" w:hAnsi="Times New Roman" w:cs="Times New Roman"/>
        </w:rPr>
        <w:t xml:space="preserve">: päevase sõiduaja pikendamist (art 6 lg 1: tavapärane 9 tundi, erandiga nt kuni 11 tundi); nädalase sõiduaja pikendamist (art 6 lg 2: tavapärane 56 tundi, erandiga nt kuni 60 tundi); vaheaja tegemise kohustuse edasilükkamist (art 7: tavapärane vaheaeg pärast 4,5 tundi, erandiga nt pärast 5,5 tundi); ööpäevase puhkeaja lühendamist (art 8 lg 1: tavapärane 11 tundi, erandiga nt kuni 9 tundi). Konkreetsed numbrid ja vedude kategooriad määratakse kindlaks ministri määrusega, lähtudes </w:t>
      </w:r>
      <w:r>
        <w:rPr>
          <w:rFonts w:ascii="Times New Roman" w:eastAsia="Times New Roman" w:hAnsi="Times New Roman" w:cs="Times New Roman"/>
        </w:rPr>
        <w:t xml:space="preserve">erandit tingivatest </w:t>
      </w:r>
      <w:r w:rsidRPr="00A720BE">
        <w:rPr>
          <w:rFonts w:ascii="Times New Roman" w:eastAsia="Times New Roman" w:hAnsi="Times New Roman" w:cs="Times New Roman"/>
        </w:rPr>
        <w:t>erakorralis</w:t>
      </w:r>
      <w:r>
        <w:rPr>
          <w:rFonts w:ascii="Times New Roman" w:eastAsia="Times New Roman" w:hAnsi="Times New Roman" w:cs="Times New Roman"/>
        </w:rPr>
        <w:t>test</w:t>
      </w:r>
      <w:r w:rsidRPr="00A720BE">
        <w:rPr>
          <w:rFonts w:ascii="Times New Roman" w:eastAsia="Times New Roman" w:hAnsi="Times New Roman" w:cs="Times New Roman"/>
        </w:rPr>
        <w:t xml:space="preserve"> asjaoludest. </w:t>
      </w:r>
      <w:r>
        <w:rPr>
          <w:rFonts w:ascii="Times New Roman" w:eastAsia="Times New Roman" w:hAnsi="Times New Roman" w:cs="Times New Roman"/>
        </w:rPr>
        <w:t>K</w:t>
      </w:r>
      <w:r w:rsidRPr="00A720BE">
        <w:rPr>
          <w:rFonts w:ascii="Times New Roman" w:eastAsia="Times New Roman" w:hAnsi="Times New Roman" w:cs="Times New Roman"/>
        </w:rPr>
        <w:t xml:space="preserve">ohaldama </w:t>
      </w:r>
      <w:r>
        <w:rPr>
          <w:rFonts w:ascii="Times New Roman" w:eastAsia="Times New Roman" w:hAnsi="Times New Roman" w:cs="Times New Roman"/>
        </w:rPr>
        <w:t xml:space="preserve">ei pea </w:t>
      </w:r>
      <w:r w:rsidRPr="00A720BE">
        <w:rPr>
          <w:rFonts w:ascii="Times New Roman" w:eastAsia="Times New Roman" w:hAnsi="Times New Roman" w:cs="Times New Roman"/>
        </w:rPr>
        <w:t xml:space="preserve">kõiki erandeid korraga </w:t>
      </w:r>
      <w:r>
        <w:rPr>
          <w:rFonts w:ascii="Times New Roman" w:eastAsia="Times New Roman" w:hAnsi="Times New Roman" w:cs="Times New Roman"/>
        </w:rPr>
        <w:t xml:space="preserve">– </w:t>
      </w:r>
      <w:r w:rsidRPr="00A720BE">
        <w:rPr>
          <w:rFonts w:ascii="Times New Roman" w:eastAsia="Times New Roman" w:hAnsi="Times New Roman" w:cs="Times New Roman"/>
        </w:rPr>
        <w:t xml:space="preserve">erandit võib anda ka üksnes teatud artiklite </w:t>
      </w:r>
      <w:r>
        <w:rPr>
          <w:rFonts w:ascii="Times New Roman" w:eastAsia="Times New Roman" w:hAnsi="Times New Roman" w:cs="Times New Roman"/>
        </w:rPr>
        <w:t>järgi</w:t>
      </w:r>
      <w:r w:rsidRPr="00A720BE">
        <w:rPr>
          <w:rFonts w:ascii="Times New Roman" w:eastAsia="Times New Roman" w:hAnsi="Times New Roman" w:cs="Times New Roman"/>
        </w:rPr>
        <w:t xml:space="preserve"> ja üksnes teatud vedude kategooriatele.</w:t>
      </w:r>
    </w:p>
    <w:p w14:paraId="568A6A98" w14:textId="77777777" w:rsidR="00852732" w:rsidRDefault="00852732" w:rsidP="00852732">
      <w:pPr>
        <w:jc w:val="both"/>
        <w:rPr>
          <w:rFonts w:ascii="Times New Roman" w:eastAsia="Times New Roman" w:hAnsi="Times New Roman" w:cs="Times New Roman"/>
        </w:rPr>
      </w:pPr>
    </w:p>
    <w:p w14:paraId="17281B1E" w14:textId="77777777" w:rsidR="00852732" w:rsidRPr="00A720BE" w:rsidRDefault="00852732" w:rsidP="00852732">
      <w:pPr>
        <w:jc w:val="both"/>
        <w:rPr>
          <w:rFonts w:ascii="Times New Roman" w:eastAsia="Times New Roman" w:hAnsi="Times New Roman" w:cs="Times New Roman"/>
        </w:rPr>
      </w:pPr>
      <w:r w:rsidRPr="00544AFE">
        <w:rPr>
          <w:rFonts w:ascii="Times New Roman" w:eastAsia="Times New Roman" w:hAnsi="Times New Roman" w:cs="Times New Roman"/>
          <w:b/>
          <w:bCs/>
        </w:rPr>
        <w:t>Lisatava lõikega 18</w:t>
      </w:r>
      <w:r w:rsidRPr="00A720BE">
        <w:rPr>
          <w:rFonts w:ascii="Times New Roman" w:eastAsia="Times New Roman" w:hAnsi="Times New Roman" w:cs="Times New Roman"/>
        </w:rPr>
        <w:t xml:space="preserve"> sisustatakse erakorralise asjaolu mõiste, mida kasutatakse lõigetes 16 ja 17 erandi kehtestamise eeldusena.</w:t>
      </w:r>
      <w:r>
        <w:rPr>
          <w:rFonts w:ascii="Times New Roman" w:eastAsia="Times New Roman" w:hAnsi="Times New Roman" w:cs="Times New Roman"/>
          <w:b/>
          <w:bCs/>
        </w:rPr>
        <w:t xml:space="preserve"> </w:t>
      </w:r>
      <w:r w:rsidRPr="00A720BE">
        <w:rPr>
          <w:rFonts w:ascii="Times New Roman" w:eastAsia="Times New Roman" w:hAnsi="Times New Roman" w:cs="Times New Roman"/>
        </w:rPr>
        <w:t>Sõidu- ja puhkeaja</w:t>
      </w:r>
      <w:r>
        <w:rPr>
          <w:rFonts w:ascii="Times New Roman" w:eastAsia="Times New Roman" w:hAnsi="Times New Roman" w:cs="Times New Roman"/>
        </w:rPr>
        <w:t xml:space="preserve"> </w:t>
      </w:r>
      <w:r w:rsidRPr="00A720BE">
        <w:rPr>
          <w:rFonts w:ascii="Times New Roman" w:eastAsia="Times New Roman" w:hAnsi="Times New Roman" w:cs="Times New Roman"/>
        </w:rPr>
        <w:t>määruse artikkel 14 kasutab sõnastust „erakorralised asjaolud</w:t>
      </w:r>
      <w:r>
        <w:rPr>
          <w:rFonts w:ascii="Times New Roman" w:eastAsia="Times New Roman" w:hAnsi="Times New Roman" w:cs="Times New Roman"/>
        </w:rPr>
        <w:t>“</w:t>
      </w:r>
      <w:r w:rsidRPr="00A720BE">
        <w:rPr>
          <w:rFonts w:ascii="Times New Roman" w:eastAsia="Times New Roman" w:hAnsi="Times New Roman" w:cs="Times New Roman"/>
        </w:rPr>
        <w:t xml:space="preserve"> (</w:t>
      </w:r>
      <w:proofErr w:type="spellStart"/>
      <w:r w:rsidRPr="00A720BE">
        <w:rPr>
          <w:rFonts w:ascii="Times New Roman" w:eastAsia="Times New Roman" w:hAnsi="Times New Roman" w:cs="Times New Roman"/>
          <w:i/>
          <w:iCs/>
        </w:rPr>
        <w:t>exceptional</w:t>
      </w:r>
      <w:proofErr w:type="spellEnd"/>
      <w:r w:rsidRPr="00A720BE">
        <w:rPr>
          <w:rFonts w:ascii="Times New Roman" w:eastAsia="Times New Roman" w:hAnsi="Times New Roman" w:cs="Times New Roman"/>
          <w:i/>
          <w:iCs/>
        </w:rPr>
        <w:t xml:space="preserve"> </w:t>
      </w:r>
      <w:proofErr w:type="spellStart"/>
      <w:r w:rsidRPr="00A720BE">
        <w:rPr>
          <w:rFonts w:ascii="Times New Roman" w:eastAsia="Times New Roman" w:hAnsi="Times New Roman" w:cs="Times New Roman"/>
          <w:i/>
          <w:iCs/>
        </w:rPr>
        <w:t>circumstances</w:t>
      </w:r>
      <w:proofErr w:type="spellEnd"/>
      <w:r w:rsidRPr="00A720BE">
        <w:rPr>
          <w:rFonts w:ascii="Times New Roman" w:eastAsia="Times New Roman" w:hAnsi="Times New Roman" w:cs="Times New Roman"/>
        </w:rPr>
        <w:t>), ilma seda täpsemalt määratlemata. Lõigete 16 ja 17 alusel antav volitus on oma olemuselt väga lai: sisuliselt lubab see täitevvõimul haldusaktiga peatada vahetult kohaldatavast EL</w:t>
      </w:r>
      <w:r>
        <w:rPr>
          <w:rFonts w:ascii="Times New Roman" w:eastAsia="Times New Roman" w:hAnsi="Times New Roman" w:cs="Times New Roman"/>
        </w:rPr>
        <w:t>i</w:t>
      </w:r>
      <w:r w:rsidRPr="00A720BE">
        <w:rPr>
          <w:rFonts w:ascii="Times New Roman" w:eastAsia="Times New Roman" w:hAnsi="Times New Roman" w:cs="Times New Roman"/>
        </w:rPr>
        <w:t xml:space="preserve"> määrusest tulenevad, juhtide tervise ja liiklusohutuse kaitseks kehtestatud normid. Olulisuse põhimõttest (PS § 3) tuleneb, et selline volitus peab olema seaduses piisavalt sisustatud.</w:t>
      </w:r>
    </w:p>
    <w:p w14:paraId="78A515D4" w14:textId="77777777" w:rsidR="00852732" w:rsidRDefault="00852732" w:rsidP="00852732">
      <w:pPr>
        <w:jc w:val="both"/>
        <w:rPr>
          <w:rFonts w:ascii="Times New Roman" w:eastAsia="Times New Roman" w:hAnsi="Times New Roman" w:cs="Times New Roman"/>
          <w:b/>
          <w:bCs/>
        </w:rPr>
      </w:pPr>
    </w:p>
    <w:p w14:paraId="70434E3D" w14:textId="77777777" w:rsidR="00852732" w:rsidRPr="00A720BE" w:rsidRDefault="00852732" w:rsidP="00852732">
      <w:pPr>
        <w:jc w:val="both"/>
        <w:rPr>
          <w:rFonts w:ascii="Times New Roman" w:eastAsia="Times New Roman" w:hAnsi="Times New Roman" w:cs="Times New Roman"/>
        </w:rPr>
      </w:pPr>
      <w:r w:rsidRPr="00A720BE">
        <w:rPr>
          <w:rFonts w:ascii="Times New Roman" w:eastAsia="Times New Roman" w:hAnsi="Times New Roman" w:cs="Times New Roman"/>
        </w:rPr>
        <w:t xml:space="preserve">Erandi kehtestamise kriteeriumiks </w:t>
      </w:r>
      <w:r>
        <w:rPr>
          <w:rFonts w:ascii="Times New Roman" w:eastAsia="Times New Roman" w:hAnsi="Times New Roman" w:cs="Times New Roman"/>
        </w:rPr>
        <w:t>on</w:t>
      </w:r>
      <w:r w:rsidRPr="00A720BE">
        <w:rPr>
          <w:rFonts w:ascii="Times New Roman" w:eastAsia="Times New Roman" w:hAnsi="Times New Roman" w:cs="Times New Roman"/>
        </w:rPr>
        <w:t xml:space="preserve"> </w:t>
      </w:r>
      <w:r>
        <w:rPr>
          <w:rFonts w:ascii="Times New Roman" w:eastAsia="Times New Roman" w:hAnsi="Times New Roman" w:cs="Times New Roman"/>
        </w:rPr>
        <w:t xml:space="preserve">ülekaalukas </w:t>
      </w:r>
      <w:r w:rsidRPr="00A720BE">
        <w:rPr>
          <w:rFonts w:ascii="Times New Roman" w:eastAsia="Times New Roman" w:hAnsi="Times New Roman" w:cs="Times New Roman"/>
        </w:rPr>
        <w:t xml:space="preserve">avalik huvi: erand peab olema vajalik ohu tõrjumiseks, kahju ärahoidmiseks, elutähtsa teenuse või </w:t>
      </w:r>
      <w:proofErr w:type="spellStart"/>
      <w:r w:rsidRPr="00A720BE">
        <w:rPr>
          <w:rFonts w:ascii="Times New Roman" w:eastAsia="Times New Roman" w:hAnsi="Times New Roman" w:cs="Times New Roman"/>
        </w:rPr>
        <w:t>üldhuviteenuse</w:t>
      </w:r>
      <w:proofErr w:type="spellEnd"/>
      <w:r w:rsidRPr="00A720BE">
        <w:rPr>
          <w:rFonts w:ascii="Times New Roman" w:eastAsia="Times New Roman" w:hAnsi="Times New Roman" w:cs="Times New Roman"/>
        </w:rPr>
        <w:t xml:space="preserve"> toimimiseks või varustuskindluse tagamiseks. Lõige 18 koosneb kahest elemendist, mis peavad olema kumulatiivselt täidetud:</w:t>
      </w:r>
    </w:p>
    <w:p w14:paraId="611D6D79" w14:textId="77777777" w:rsidR="00852732" w:rsidRPr="00A720BE" w:rsidRDefault="00852732" w:rsidP="00852732">
      <w:pPr>
        <w:jc w:val="both"/>
        <w:rPr>
          <w:rFonts w:ascii="Times New Roman" w:eastAsia="Times New Roman" w:hAnsi="Times New Roman" w:cs="Times New Roman"/>
        </w:rPr>
      </w:pPr>
      <w:r>
        <w:rPr>
          <w:rFonts w:ascii="Times New Roman" w:eastAsia="Times New Roman" w:hAnsi="Times New Roman" w:cs="Times New Roman"/>
          <w:i/>
          <w:iCs/>
        </w:rPr>
        <w:lastRenderedPageBreak/>
        <w:t>1) e</w:t>
      </w:r>
      <w:r w:rsidRPr="00A720BE">
        <w:rPr>
          <w:rFonts w:ascii="Times New Roman" w:eastAsia="Times New Roman" w:hAnsi="Times New Roman" w:cs="Times New Roman"/>
          <w:i/>
          <w:iCs/>
        </w:rPr>
        <w:t>simene element</w:t>
      </w:r>
      <w:r w:rsidRPr="00A720BE">
        <w:rPr>
          <w:rFonts w:ascii="Times New Roman" w:eastAsia="Times New Roman" w:hAnsi="Times New Roman" w:cs="Times New Roman"/>
        </w:rPr>
        <w:t xml:space="preserve"> </w:t>
      </w:r>
      <w:r>
        <w:rPr>
          <w:rFonts w:ascii="Times New Roman" w:eastAsia="Times New Roman" w:hAnsi="Times New Roman" w:cs="Times New Roman"/>
        </w:rPr>
        <w:t>–</w:t>
      </w:r>
      <w:r w:rsidRPr="00A720BE">
        <w:rPr>
          <w:rFonts w:ascii="Times New Roman" w:eastAsia="Times New Roman" w:hAnsi="Times New Roman" w:cs="Times New Roman"/>
        </w:rPr>
        <w:t xml:space="preserve"> olukorra kirjeldus: olukord või sündmus, mis põhjustab või võib põhjustada olulisi häireid ühiskonna toimimises, ohustada vahetult inimeste elu ja tervist või tekitada ulatuslikku varalist, majanduslikku või keskkonnakahju</w:t>
      </w:r>
      <w:r>
        <w:rPr>
          <w:rFonts w:ascii="Times New Roman" w:eastAsia="Times New Roman" w:hAnsi="Times New Roman" w:cs="Times New Roman"/>
        </w:rPr>
        <w:t>;</w:t>
      </w:r>
    </w:p>
    <w:p w14:paraId="40FDA9C7" w14:textId="77777777" w:rsidR="00852732" w:rsidRDefault="00852732" w:rsidP="00852732">
      <w:pPr>
        <w:jc w:val="both"/>
        <w:rPr>
          <w:rFonts w:ascii="Times New Roman" w:eastAsia="Times New Roman" w:hAnsi="Times New Roman" w:cs="Times New Roman"/>
        </w:rPr>
      </w:pPr>
      <w:r>
        <w:rPr>
          <w:rFonts w:ascii="Times New Roman" w:eastAsia="Times New Roman" w:hAnsi="Times New Roman" w:cs="Times New Roman"/>
          <w:i/>
          <w:iCs/>
        </w:rPr>
        <w:t>2) t</w:t>
      </w:r>
      <w:r w:rsidRPr="00A720BE">
        <w:rPr>
          <w:rFonts w:ascii="Times New Roman" w:eastAsia="Times New Roman" w:hAnsi="Times New Roman" w:cs="Times New Roman"/>
          <w:i/>
          <w:iCs/>
        </w:rPr>
        <w:t>eine element</w:t>
      </w:r>
      <w:r w:rsidRPr="00A720BE">
        <w:rPr>
          <w:rFonts w:ascii="Times New Roman" w:eastAsia="Times New Roman" w:hAnsi="Times New Roman" w:cs="Times New Roman"/>
        </w:rPr>
        <w:t xml:space="preserve"> </w:t>
      </w:r>
      <w:r>
        <w:rPr>
          <w:rFonts w:ascii="Times New Roman" w:eastAsia="Times New Roman" w:hAnsi="Times New Roman" w:cs="Times New Roman"/>
        </w:rPr>
        <w:t>–</w:t>
      </w:r>
      <w:r w:rsidRPr="00A720BE">
        <w:rPr>
          <w:rFonts w:ascii="Times New Roman" w:eastAsia="Times New Roman" w:hAnsi="Times New Roman" w:cs="Times New Roman"/>
        </w:rPr>
        <w:t xml:space="preserve"> põhjuslik seos ja eesmärgipärasus: erakorralise asjaolu </w:t>
      </w:r>
      <w:r w:rsidRPr="001D1347">
        <w:rPr>
          <w:rFonts w:ascii="Times New Roman" w:eastAsia="Times New Roman" w:hAnsi="Times New Roman" w:cs="Times New Roman"/>
        </w:rPr>
        <w:t>tõttu</w:t>
      </w:r>
      <w:r w:rsidRPr="00A720BE">
        <w:rPr>
          <w:rFonts w:ascii="Times New Roman" w:eastAsia="Times New Roman" w:hAnsi="Times New Roman" w:cs="Times New Roman"/>
        </w:rPr>
        <w:t xml:space="preserve"> on erandi kehtestamine vajalik konkreetse eesmärgi saavutamiseks (ohu tõrjumine, kahju ärahoidmine, elutähtsa teenuse või </w:t>
      </w:r>
      <w:proofErr w:type="spellStart"/>
      <w:r w:rsidRPr="00A720BE">
        <w:rPr>
          <w:rFonts w:ascii="Times New Roman" w:eastAsia="Times New Roman" w:hAnsi="Times New Roman" w:cs="Times New Roman"/>
        </w:rPr>
        <w:t>üldhuviteenuse</w:t>
      </w:r>
      <w:proofErr w:type="spellEnd"/>
      <w:r w:rsidRPr="00A720BE">
        <w:rPr>
          <w:rFonts w:ascii="Times New Roman" w:eastAsia="Times New Roman" w:hAnsi="Times New Roman" w:cs="Times New Roman"/>
        </w:rPr>
        <w:t xml:space="preserve"> toimimine, varustuskindluse tagamine).</w:t>
      </w:r>
    </w:p>
    <w:p w14:paraId="5E670392" w14:textId="77777777" w:rsidR="00852732" w:rsidRDefault="00852732" w:rsidP="00852732">
      <w:pPr>
        <w:jc w:val="both"/>
        <w:rPr>
          <w:rFonts w:ascii="Times New Roman" w:eastAsia="Times New Roman" w:hAnsi="Times New Roman" w:cs="Times New Roman"/>
        </w:rPr>
      </w:pPr>
    </w:p>
    <w:p w14:paraId="3100CE6F" w14:textId="77777777" w:rsidR="00852732" w:rsidRPr="00A720BE" w:rsidRDefault="00852732" w:rsidP="00852732">
      <w:pPr>
        <w:jc w:val="both"/>
        <w:rPr>
          <w:rFonts w:ascii="Times New Roman" w:eastAsia="Times New Roman" w:hAnsi="Times New Roman" w:cs="Times New Roman"/>
        </w:rPr>
      </w:pPr>
      <w:r w:rsidRPr="00A720BE">
        <w:rPr>
          <w:rFonts w:ascii="Times New Roman" w:eastAsia="Times New Roman" w:hAnsi="Times New Roman" w:cs="Times New Roman"/>
        </w:rPr>
        <w:t xml:space="preserve">Seega ei piisa üksnes erakorralise </w:t>
      </w:r>
      <w:r>
        <w:rPr>
          <w:rFonts w:ascii="Times New Roman" w:eastAsia="Times New Roman" w:hAnsi="Times New Roman" w:cs="Times New Roman"/>
        </w:rPr>
        <w:t>asjaolu</w:t>
      </w:r>
      <w:r w:rsidRPr="00A720BE">
        <w:rPr>
          <w:rFonts w:ascii="Times New Roman" w:eastAsia="Times New Roman" w:hAnsi="Times New Roman" w:cs="Times New Roman"/>
        </w:rPr>
        <w:t xml:space="preserve"> esinemisest </w:t>
      </w:r>
      <w:r>
        <w:rPr>
          <w:rFonts w:ascii="Times New Roman" w:eastAsia="Times New Roman" w:hAnsi="Times New Roman" w:cs="Times New Roman"/>
        </w:rPr>
        <w:t xml:space="preserve">– </w:t>
      </w:r>
      <w:r w:rsidRPr="00A720BE">
        <w:rPr>
          <w:rFonts w:ascii="Times New Roman" w:eastAsia="Times New Roman" w:hAnsi="Times New Roman" w:cs="Times New Roman"/>
        </w:rPr>
        <w:t xml:space="preserve">erandi kehtestamine peab olema sellest </w:t>
      </w:r>
      <w:r>
        <w:rPr>
          <w:rFonts w:ascii="Times New Roman" w:eastAsia="Times New Roman" w:hAnsi="Times New Roman" w:cs="Times New Roman"/>
        </w:rPr>
        <w:t>asjaolust</w:t>
      </w:r>
      <w:r w:rsidRPr="00A720BE">
        <w:rPr>
          <w:rFonts w:ascii="Times New Roman" w:eastAsia="Times New Roman" w:hAnsi="Times New Roman" w:cs="Times New Roman"/>
        </w:rPr>
        <w:t xml:space="preserve"> tulenevalt põhjendatult vajalik konkreetse eesmärgi saavutamiseks.</w:t>
      </w:r>
    </w:p>
    <w:p w14:paraId="06FC3C5D" w14:textId="77777777" w:rsidR="00852732" w:rsidRDefault="00852732" w:rsidP="00852732">
      <w:pPr>
        <w:jc w:val="both"/>
        <w:rPr>
          <w:rFonts w:ascii="Times New Roman" w:eastAsia="Times New Roman" w:hAnsi="Times New Roman" w:cs="Times New Roman"/>
          <w:b/>
          <w:bCs/>
        </w:rPr>
      </w:pPr>
    </w:p>
    <w:p w14:paraId="15A46C91" w14:textId="77777777" w:rsidR="00852732" w:rsidRPr="00A720BE" w:rsidRDefault="00852732" w:rsidP="00852732">
      <w:pPr>
        <w:jc w:val="both"/>
        <w:rPr>
          <w:rFonts w:ascii="Times New Roman" w:eastAsia="Times New Roman" w:hAnsi="Times New Roman" w:cs="Times New Roman"/>
        </w:rPr>
      </w:pPr>
      <w:r w:rsidRPr="00544AFE">
        <w:rPr>
          <w:rFonts w:ascii="Times New Roman" w:eastAsia="Times New Roman" w:hAnsi="Times New Roman" w:cs="Times New Roman"/>
        </w:rPr>
        <w:t>Näiteid erakorralistest asjaoludest</w:t>
      </w:r>
      <w:r w:rsidRPr="00A720BE">
        <w:rPr>
          <w:rFonts w:ascii="Times New Roman" w:eastAsia="Times New Roman" w:hAnsi="Times New Roman" w:cs="Times New Roman"/>
        </w:rPr>
        <w:t xml:space="preserve"> artikli 14 kontekstis:</w:t>
      </w:r>
    </w:p>
    <w:p w14:paraId="5FE5B3AA" w14:textId="77777777" w:rsidR="00852732" w:rsidRPr="00A720BE" w:rsidRDefault="00852732" w:rsidP="00852732">
      <w:pPr>
        <w:numPr>
          <w:ilvl w:val="0"/>
          <w:numId w:val="5"/>
        </w:numPr>
        <w:jc w:val="both"/>
        <w:rPr>
          <w:rFonts w:ascii="Times New Roman" w:eastAsia="Times New Roman" w:hAnsi="Times New Roman" w:cs="Times New Roman"/>
        </w:rPr>
      </w:pPr>
      <w:r>
        <w:rPr>
          <w:rFonts w:ascii="Times New Roman" w:eastAsia="Times New Roman" w:hAnsi="Times New Roman" w:cs="Times New Roman"/>
          <w:i/>
          <w:iCs/>
        </w:rPr>
        <w:t>k</w:t>
      </w:r>
      <w:r w:rsidRPr="00A720BE">
        <w:rPr>
          <w:rFonts w:ascii="Times New Roman" w:eastAsia="Times New Roman" w:hAnsi="Times New Roman" w:cs="Times New Roman"/>
          <w:i/>
          <w:iCs/>
        </w:rPr>
        <w:t>ütuse tarnehäired</w:t>
      </w:r>
      <w:r w:rsidRPr="00A720BE">
        <w:rPr>
          <w:rFonts w:ascii="Times New Roman" w:eastAsia="Times New Roman" w:hAnsi="Times New Roman" w:cs="Times New Roman"/>
        </w:rPr>
        <w:t xml:space="preserve"> </w:t>
      </w:r>
      <w:r>
        <w:rPr>
          <w:rFonts w:ascii="Times New Roman" w:eastAsia="Times New Roman" w:hAnsi="Times New Roman" w:cs="Times New Roman"/>
        </w:rPr>
        <w:t>–</w:t>
      </w:r>
      <w:r w:rsidRPr="00A720BE">
        <w:rPr>
          <w:rFonts w:ascii="Times New Roman" w:eastAsia="Times New Roman" w:hAnsi="Times New Roman" w:cs="Times New Roman"/>
        </w:rPr>
        <w:t xml:space="preserve"> mootorikütuse tarneahela katkemine või oluline häire, mille tõttu on vaja tagada kütuseveokite juhtidele pikendatud sõiduaeg, et kütus jõuaks tanklatesse kogu riigis. Kütusepuudus mõjutab vahetult nii elanikkonna igapäevast toimetulekut kui ka kõigi teiste transpordiliikide toimimist</w:t>
      </w:r>
      <w:r>
        <w:rPr>
          <w:rFonts w:ascii="Times New Roman" w:eastAsia="Times New Roman" w:hAnsi="Times New Roman" w:cs="Times New Roman"/>
        </w:rPr>
        <w:t>;</w:t>
      </w:r>
    </w:p>
    <w:p w14:paraId="0A2A7B6B" w14:textId="77777777" w:rsidR="00852732" w:rsidRPr="00A720BE" w:rsidRDefault="00852732" w:rsidP="00852732">
      <w:pPr>
        <w:numPr>
          <w:ilvl w:val="0"/>
          <w:numId w:val="5"/>
        </w:numPr>
        <w:jc w:val="both"/>
        <w:rPr>
          <w:rFonts w:ascii="Times New Roman" w:eastAsia="Times New Roman" w:hAnsi="Times New Roman" w:cs="Times New Roman"/>
        </w:rPr>
      </w:pPr>
      <w:r>
        <w:rPr>
          <w:rFonts w:ascii="Times New Roman" w:eastAsia="Times New Roman" w:hAnsi="Times New Roman" w:cs="Times New Roman"/>
          <w:i/>
          <w:iCs/>
        </w:rPr>
        <w:t>ä</w:t>
      </w:r>
      <w:r w:rsidRPr="00A720BE">
        <w:rPr>
          <w:rFonts w:ascii="Times New Roman" w:eastAsia="Times New Roman" w:hAnsi="Times New Roman" w:cs="Times New Roman"/>
          <w:i/>
          <w:iCs/>
        </w:rPr>
        <w:t>ärmuslikud ilmastikuolud</w:t>
      </w:r>
      <w:r w:rsidRPr="00A720BE">
        <w:rPr>
          <w:rFonts w:ascii="Times New Roman" w:eastAsia="Times New Roman" w:hAnsi="Times New Roman" w:cs="Times New Roman"/>
        </w:rPr>
        <w:t xml:space="preserve"> </w:t>
      </w:r>
      <w:r>
        <w:rPr>
          <w:rFonts w:ascii="Times New Roman" w:eastAsia="Times New Roman" w:hAnsi="Times New Roman" w:cs="Times New Roman"/>
        </w:rPr>
        <w:t>–</w:t>
      </w:r>
      <w:r w:rsidRPr="00A720BE">
        <w:rPr>
          <w:rFonts w:ascii="Times New Roman" w:eastAsia="Times New Roman" w:hAnsi="Times New Roman" w:cs="Times New Roman"/>
        </w:rPr>
        <w:t xml:space="preserve"> ulatuslik lumetorm, üleujutus või jäide, mis halvab </w:t>
      </w:r>
      <w:proofErr w:type="spellStart"/>
      <w:r w:rsidRPr="00A720BE">
        <w:rPr>
          <w:rFonts w:ascii="Times New Roman" w:eastAsia="Times New Roman" w:hAnsi="Times New Roman" w:cs="Times New Roman"/>
        </w:rPr>
        <w:t>teedevõrgu</w:t>
      </w:r>
      <w:proofErr w:type="spellEnd"/>
      <w:r w:rsidRPr="00A720BE">
        <w:rPr>
          <w:rFonts w:ascii="Times New Roman" w:eastAsia="Times New Roman" w:hAnsi="Times New Roman" w:cs="Times New Roman"/>
        </w:rPr>
        <w:t xml:space="preserve"> osaliselt või täielikult. Pärast ilmastiku normaliseerumist tekib vajadus likvideerida veosemahtude kuhjumine, et taastada toidukaupade, ravimite ja muu </w:t>
      </w:r>
      <w:proofErr w:type="spellStart"/>
      <w:r w:rsidRPr="00A720BE">
        <w:rPr>
          <w:rFonts w:ascii="Times New Roman" w:eastAsia="Times New Roman" w:hAnsi="Times New Roman" w:cs="Times New Roman"/>
        </w:rPr>
        <w:t>esmatarbelise</w:t>
      </w:r>
      <w:proofErr w:type="spellEnd"/>
      <w:r w:rsidRPr="00A720BE">
        <w:rPr>
          <w:rFonts w:ascii="Times New Roman" w:eastAsia="Times New Roman" w:hAnsi="Times New Roman" w:cs="Times New Roman"/>
        </w:rPr>
        <w:t xml:space="preserve"> varustamine</w:t>
      </w:r>
      <w:r>
        <w:rPr>
          <w:rFonts w:ascii="Times New Roman" w:eastAsia="Times New Roman" w:hAnsi="Times New Roman" w:cs="Times New Roman"/>
        </w:rPr>
        <w:t>;</w:t>
      </w:r>
    </w:p>
    <w:p w14:paraId="1ACD789D" w14:textId="77777777" w:rsidR="00852732" w:rsidRPr="00A720BE" w:rsidRDefault="00852732" w:rsidP="00852732">
      <w:pPr>
        <w:numPr>
          <w:ilvl w:val="0"/>
          <w:numId w:val="5"/>
        </w:numPr>
        <w:jc w:val="both"/>
        <w:rPr>
          <w:rFonts w:ascii="Times New Roman" w:eastAsia="Times New Roman" w:hAnsi="Times New Roman" w:cs="Times New Roman"/>
        </w:rPr>
      </w:pPr>
      <w:r>
        <w:rPr>
          <w:rFonts w:ascii="Times New Roman" w:eastAsia="Times New Roman" w:hAnsi="Times New Roman" w:cs="Times New Roman"/>
          <w:i/>
          <w:iCs/>
        </w:rPr>
        <w:t>t</w:t>
      </w:r>
      <w:r w:rsidRPr="00A720BE">
        <w:rPr>
          <w:rFonts w:ascii="Times New Roman" w:eastAsia="Times New Roman" w:hAnsi="Times New Roman" w:cs="Times New Roman"/>
          <w:i/>
          <w:iCs/>
        </w:rPr>
        <w:t>ranspordisektori streigid</w:t>
      </w:r>
      <w:r w:rsidRPr="00A720BE">
        <w:rPr>
          <w:rFonts w:ascii="Times New Roman" w:eastAsia="Times New Roman" w:hAnsi="Times New Roman" w:cs="Times New Roman"/>
        </w:rPr>
        <w:t xml:space="preserve"> </w:t>
      </w:r>
      <w:r>
        <w:rPr>
          <w:rFonts w:ascii="Times New Roman" w:eastAsia="Times New Roman" w:hAnsi="Times New Roman" w:cs="Times New Roman"/>
        </w:rPr>
        <w:t>–</w:t>
      </w:r>
      <w:r w:rsidRPr="00A720BE">
        <w:rPr>
          <w:rFonts w:ascii="Times New Roman" w:eastAsia="Times New Roman" w:hAnsi="Times New Roman" w:cs="Times New Roman"/>
        </w:rPr>
        <w:t xml:space="preserve"> sadamatöötajate, raudteelaste või vedajate streik, mis blokeerib tavapärase kaubavoo ja nõuab ümberkorraldusi alternatiivsete maismaavedude kaudu, millega kaasnevad pikemad marsruudid ja suurem sõiduaja vajadus</w:t>
      </w:r>
      <w:r>
        <w:rPr>
          <w:rFonts w:ascii="Times New Roman" w:eastAsia="Times New Roman" w:hAnsi="Times New Roman" w:cs="Times New Roman"/>
        </w:rPr>
        <w:t>;</w:t>
      </w:r>
    </w:p>
    <w:p w14:paraId="5798D01D" w14:textId="77777777" w:rsidR="00852732" w:rsidRPr="00A720BE" w:rsidRDefault="00852732" w:rsidP="00852732">
      <w:pPr>
        <w:numPr>
          <w:ilvl w:val="0"/>
          <w:numId w:val="5"/>
        </w:numPr>
        <w:jc w:val="both"/>
        <w:rPr>
          <w:rFonts w:ascii="Times New Roman" w:eastAsia="Times New Roman" w:hAnsi="Times New Roman" w:cs="Times New Roman"/>
        </w:rPr>
      </w:pPr>
      <w:r>
        <w:rPr>
          <w:rFonts w:ascii="Times New Roman" w:eastAsia="Times New Roman" w:hAnsi="Times New Roman" w:cs="Times New Roman"/>
          <w:i/>
          <w:iCs/>
        </w:rPr>
        <w:t>p</w:t>
      </w:r>
      <w:r w:rsidRPr="00A720BE">
        <w:rPr>
          <w:rFonts w:ascii="Times New Roman" w:eastAsia="Times New Roman" w:hAnsi="Times New Roman" w:cs="Times New Roman"/>
          <w:i/>
          <w:iCs/>
        </w:rPr>
        <w:t>andeemia</w:t>
      </w:r>
      <w:r w:rsidRPr="00A720BE">
        <w:rPr>
          <w:rFonts w:ascii="Times New Roman" w:eastAsia="Times New Roman" w:hAnsi="Times New Roman" w:cs="Times New Roman"/>
        </w:rPr>
        <w:t xml:space="preserve"> </w:t>
      </w:r>
      <w:r>
        <w:rPr>
          <w:rFonts w:ascii="Times New Roman" w:eastAsia="Times New Roman" w:hAnsi="Times New Roman" w:cs="Times New Roman"/>
        </w:rPr>
        <w:t>–</w:t>
      </w:r>
      <w:r w:rsidRPr="00A720BE">
        <w:rPr>
          <w:rFonts w:ascii="Times New Roman" w:eastAsia="Times New Roman" w:hAnsi="Times New Roman" w:cs="Times New Roman"/>
        </w:rPr>
        <w:t xml:space="preserve"> nakkushaiguse ulatuslik levik, mis tekitab vajaduse tagada kiiresti meditsiinivarustuse, desinfitseerimisvahendite, isikukaitsevahendite ja toidukaupade kohaletoimetamine üle kogu riigi, samal ajal kui osa juhtidest on haigestunud ja tööjõuressurss piiratud</w:t>
      </w:r>
      <w:r>
        <w:rPr>
          <w:rFonts w:ascii="Times New Roman" w:eastAsia="Times New Roman" w:hAnsi="Times New Roman" w:cs="Times New Roman"/>
        </w:rPr>
        <w:t>;</w:t>
      </w:r>
    </w:p>
    <w:p w14:paraId="1C74C167" w14:textId="77777777" w:rsidR="00852732" w:rsidRPr="00A720BE" w:rsidRDefault="00852732" w:rsidP="00852732">
      <w:pPr>
        <w:numPr>
          <w:ilvl w:val="0"/>
          <w:numId w:val="5"/>
        </w:numPr>
        <w:jc w:val="both"/>
        <w:rPr>
          <w:rFonts w:ascii="Times New Roman" w:eastAsia="Times New Roman" w:hAnsi="Times New Roman" w:cs="Times New Roman"/>
        </w:rPr>
      </w:pPr>
      <w:r>
        <w:rPr>
          <w:rFonts w:ascii="Times New Roman" w:eastAsia="Times New Roman" w:hAnsi="Times New Roman" w:cs="Times New Roman"/>
          <w:i/>
          <w:iCs/>
        </w:rPr>
        <w:t>e</w:t>
      </w:r>
      <w:r w:rsidRPr="00A720BE">
        <w:rPr>
          <w:rFonts w:ascii="Times New Roman" w:eastAsia="Times New Roman" w:hAnsi="Times New Roman" w:cs="Times New Roman"/>
          <w:i/>
          <w:iCs/>
        </w:rPr>
        <w:t>nergiakriis</w:t>
      </w:r>
      <w:r w:rsidRPr="00A720BE">
        <w:rPr>
          <w:rFonts w:ascii="Times New Roman" w:eastAsia="Times New Roman" w:hAnsi="Times New Roman" w:cs="Times New Roman"/>
        </w:rPr>
        <w:t xml:space="preserve"> </w:t>
      </w:r>
      <w:r>
        <w:rPr>
          <w:rFonts w:ascii="Times New Roman" w:eastAsia="Times New Roman" w:hAnsi="Times New Roman" w:cs="Times New Roman"/>
        </w:rPr>
        <w:t>–</w:t>
      </w:r>
      <w:r w:rsidRPr="00A720BE">
        <w:rPr>
          <w:rFonts w:ascii="Times New Roman" w:eastAsia="Times New Roman" w:hAnsi="Times New Roman" w:cs="Times New Roman"/>
        </w:rPr>
        <w:t xml:space="preserve"> gaasi- või elektrivarustuse katkemine, mis mõjutab küttesüsteeme ja tööstust ning nõuab alternatiivse kütuse kiiremat transporti</w:t>
      </w:r>
      <w:r>
        <w:rPr>
          <w:rFonts w:ascii="Times New Roman" w:eastAsia="Times New Roman" w:hAnsi="Times New Roman" w:cs="Times New Roman"/>
        </w:rPr>
        <w:t>;</w:t>
      </w:r>
    </w:p>
    <w:p w14:paraId="462C503A" w14:textId="77777777" w:rsidR="00852732" w:rsidRPr="00A720BE" w:rsidRDefault="00852732" w:rsidP="00852732">
      <w:pPr>
        <w:numPr>
          <w:ilvl w:val="0"/>
          <w:numId w:val="5"/>
        </w:numPr>
        <w:jc w:val="both"/>
        <w:rPr>
          <w:rFonts w:ascii="Times New Roman" w:eastAsia="Times New Roman" w:hAnsi="Times New Roman" w:cs="Times New Roman"/>
        </w:rPr>
      </w:pPr>
      <w:r w:rsidRPr="00A720BE">
        <w:rPr>
          <w:rFonts w:ascii="Times New Roman" w:eastAsia="Times New Roman" w:hAnsi="Times New Roman" w:cs="Times New Roman"/>
          <w:i/>
          <w:iCs/>
        </w:rPr>
        <w:t>julgeolekuolukorda puudutavad logistilised vajadused</w:t>
      </w:r>
      <w:r w:rsidRPr="00A720BE">
        <w:rPr>
          <w:rFonts w:ascii="Times New Roman" w:eastAsia="Times New Roman" w:hAnsi="Times New Roman" w:cs="Times New Roman"/>
        </w:rPr>
        <w:t xml:space="preserve"> </w:t>
      </w:r>
      <w:r>
        <w:rPr>
          <w:rFonts w:ascii="Times New Roman" w:eastAsia="Times New Roman" w:hAnsi="Times New Roman" w:cs="Times New Roman"/>
        </w:rPr>
        <w:t>–</w:t>
      </w:r>
      <w:r w:rsidRPr="00A720BE">
        <w:rPr>
          <w:rFonts w:ascii="Times New Roman" w:eastAsia="Times New Roman" w:hAnsi="Times New Roman" w:cs="Times New Roman"/>
        </w:rPr>
        <w:t xml:space="preserve"> regionaalse julgeolekuolukorra teravnemine, mis nõuab kiireid logistilisi ümberkorraldusi, liitlasvägede varustamist või tsiviilisikute evakueerimise toetamist.</w:t>
      </w:r>
    </w:p>
    <w:p w14:paraId="2D0EA9AC" w14:textId="77777777" w:rsidR="00852732" w:rsidRDefault="00852732" w:rsidP="00852732">
      <w:pPr>
        <w:jc w:val="both"/>
        <w:rPr>
          <w:rFonts w:ascii="Times New Roman" w:eastAsia="Times New Roman" w:hAnsi="Times New Roman" w:cs="Times New Roman"/>
        </w:rPr>
      </w:pPr>
    </w:p>
    <w:p w14:paraId="268FF4D7" w14:textId="77777777" w:rsidR="00852732" w:rsidRDefault="00852732" w:rsidP="00852732">
      <w:pPr>
        <w:jc w:val="both"/>
        <w:rPr>
          <w:rFonts w:ascii="Times New Roman" w:eastAsia="Times New Roman" w:hAnsi="Times New Roman" w:cs="Times New Roman"/>
          <w:b/>
          <w:bCs/>
        </w:rPr>
      </w:pPr>
      <w:r w:rsidRPr="00A720BE">
        <w:rPr>
          <w:rFonts w:ascii="Times New Roman" w:eastAsia="Times New Roman" w:hAnsi="Times New Roman" w:cs="Times New Roman"/>
        </w:rPr>
        <w:t xml:space="preserve">Need näited ei ole ammendavad </w:t>
      </w:r>
      <w:r>
        <w:rPr>
          <w:rFonts w:ascii="Times New Roman" w:eastAsia="Times New Roman" w:hAnsi="Times New Roman" w:cs="Times New Roman"/>
        </w:rPr>
        <w:t xml:space="preserve">– </w:t>
      </w:r>
      <w:r w:rsidRPr="00A720BE">
        <w:rPr>
          <w:rFonts w:ascii="Times New Roman" w:eastAsia="Times New Roman" w:hAnsi="Times New Roman" w:cs="Times New Roman"/>
        </w:rPr>
        <w:t>sõna „eelkõige</w:t>
      </w:r>
      <w:r>
        <w:rPr>
          <w:rFonts w:ascii="Times New Roman" w:eastAsia="Times New Roman" w:hAnsi="Times New Roman" w:cs="Times New Roman"/>
        </w:rPr>
        <w:t>“</w:t>
      </w:r>
      <w:r w:rsidRPr="00A720BE">
        <w:rPr>
          <w:rFonts w:ascii="Times New Roman" w:eastAsia="Times New Roman" w:hAnsi="Times New Roman" w:cs="Times New Roman"/>
        </w:rPr>
        <w:t xml:space="preserve"> tagab </w:t>
      </w:r>
      <w:r>
        <w:rPr>
          <w:rFonts w:ascii="Times New Roman" w:eastAsia="Times New Roman" w:hAnsi="Times New Roman" w:cs="Times New Roman"/>
        </w:rPr>
        <w:t>selle, et määratlus oleks avatud</w:t>
      </w:r>
      <w:r w:rsidRPr="00A720BE">
        <w:rPr>
          <w:rFonts w:ascii="Times New Roman" w:eastAsia="Times New Roman" w:hAnsi="Times New Roman" w:cs="Times New Roman"/>
        </w:rPr>
        <w:t>, kuna erakorralised asjaolud võivad olla oma olemuselt ettearvamatud</w:t>
      </w:r>
      <w:r>
        <w:rPr>
          <w:rFonts w:ascii="Times New Roman" w:eastAsia="Times New Roman" w:hAnsi="Times New Roman" w:cs="Times New Roman"/>
        </w:rPr>
        <w:t xml:space="preserve"> ja neid on raske ammendavalt määratleda</w:t>
      </w:r>
      <w:r w:rsidRPr="00A720BE">
        <w:rPr>
          <w:rFonts w:ascii="Times New Roman" w:eastAsia="Times New Roman" w:hAnsi="Times New Roman" w:cs="Times New Roman"/>
        </w:rPr>
        <w:t>. Samas piirab eesmärgipõhine teine element (ohu tõrjumine, kahju ärahoidmine jne) volituse ulatust piisavalt, välistades erandi kehtestamise pelgalt vedajate majandusliku mugavuse põhjendusega.</w:t>
      </w:r>
    </w:p>
    <w:p w14:paraId="7BB0AF46" w14:textId="77777777" w:rsidR="00852732" w:rsidRPr="00A720BE" w:rsidRDefault="00852732" w:rsidP="00852732">
      <w:pPr>
        <w:jc w:val="both"/>
        <w:rPr>
          <w:rFonts w:ascii="Times New Roman" w:eastAsia="Times New Roman" w:hAnsi="Times New Roman" w:cs="Times New Roman"/>
        </w:rPr>
      </w:pPr>
    </w:p>
    <w:p w14:paraId="44410219" w14:textId="77777777" w:rsidR="00852732" w:rsidRDefault="00852732" w:rsidP="00852732">
      <w:pPr>
        <w:jc w:val="both"/>
        <w:rPr>
          <w:rFonts w:ascii="Times New Roman" w:eastAsia="Times New Roman" w:hAnsi="Times New Roman" w:cs="Times New Roman"/>
        </w:rPr>
      </w:pPr>
      <w:r w:rsidRPr="00A720BE">
        <w:rPr>
          <w:rFonts w:ascii="Times New Roman" w:eastAsia="Times New Roman" w:hAnsi="Times New Roman" w:cs="Times New Roman"/>
        </w:rPr>
        <w:t>Oluline on rõhutada, et erand ei tähenda ohutuse kõrvalejätmist. Ka erandi kehtestamise ajal jääb kehtima liiklusohutuse ja tööohutuse tagamise üldine nõue. Tööandja vastutab selle eest, et juht ei juhiks sõidukit väsinuna ega kurnatuna, ning erandi kohaldamine peab piirduma ulatusega, mis on vajalik erakorralise olukorra lahendamiseks. Seda nõuet ei ole vaja eraldi seaduses sätestada, kuna see tuleneb nii sõidu- ja puhkeaja</w:t>
      </w:r>
      <w:r>
        <w:rPr>
          <w:rFonts w:ascii="Times New Roman" w:eastAsia="Times New Roman" w:hAnsi="Times New Roman" w:cs="Times New Roman"/>
        </w:rPr>
        <w:t xml:space="preserve"> </w:t>
      </w:r>
      <w:r w:rsidRPr="00A720BE">
        <w:rPr>
          <w:rFonts w:ascii="Times New Roman" w:eastAsia="Times New Roman" w:hAnsi="Times New Roman" w:cs="Times New Roman"/>
        </w:rPr>
        <w:t>määruse üldpõhimõtetest (art 1), töötervishoiu ja tööohutuse seadusest kui ka liiklusseaduse üldistest ohutussätetest.</w:t>
      </w:r>
    </w:p>
    <w:p w14:paraId="0CFA41B1" w14:textId="77777777" w:rsidR="00852732" w:rsidRDefault="00852732" w:rsidP="00852732">
      <w:pPr>
        <w:jc w:val="both"/>
        <w:rPr>
          <w:rFonts w:ascii="Times New Roman" w:eastAsia="Times New Roman" w:hAnsi="Times New Roman" w:cs="Times New Roman"/>
        </w:rPr>
      </w:pPr>
    </w:p>
    <w:p w14:paraId="77B6D726" w14:textId="77777777" w:rsidR="00852732" w:rsidRPr="00A720BE" w:rsidRDefault="00852732" w:rsidP="00852732">
      <w:pPr>
        <w:jc w:val="both"/>
        <w:rPr>
          <w:rFonts w:ascii="Times New Roman" w:eastAsia="Times New Roman" w:hAnsi="Times New Roman" w:cs="Times New Roman"/>
        </w:rPr>
      </w:pPr>
      <w:r w:rsidRPr="00544AFE">
        <w:rPr>
          <w:rFonts w:ascii="Times New Roman" w:eastAsia="Times New Roman" w:hAnsi="Times New Roman" w:cs="Times New Roman"/>
          <w:b/>
          <w:bCs/>
        </w:rPr>
        <w:t>Lisatava lõikega 19</w:t>
      </w:r>
      <w:r>
        <w:rPr>
          <w:rFonts w:ascii="Times New Roman" w:eastAsia="Times New Roman" w:hAnsi="Times New Roman" w:cs="Times New Roman"/>
        </w:rPr>
        <w:t xml:space="preserve"> </w:t>
      </w:r>
      <w:r w:rsidRPr="00A720BE">
        <w:rPr>
          <w:rFonts w:ascii="Times New Roman" w:eastAsia="Times New Roman" w:hAnsi="Times New Roman" w:cs="Times New Roman"/>
        </w:rPr>
        <w:t>luuakse alus sõidumeeriku kasutamise kohustusest erandi tegemiseks paralleelselt sõidu- ja puhkeaja erandiga.</w:t>
      </w:r>
    </w:p>
    <w:p w14:paraId="3C68C152" w14:textId="77777777" w:rsidR="00852732" w:rsidRDefault="00852732" w:rsidP="00852732">
      <w:pPr>
        <w:jc w:val="both"/>
        <w:rPr>
          <w:rFonts w:ascii="Times New Roman" w:eastAsia="Times New Roman" w:hAnsi="Times New Roman" w:cs="Times New Roman"/>
          <w:b/>
          <w:bCs/>
        </w:rPr>
      </w:pPr>
    </w:p>
    <w:p w14:paraId="19CD2BA7" w14:textId="77777777" w:rsidR="00852732" w:rsidRPr="00CB139B" w:rsidRDefault="00852732" w:rsidP="00852732">
      <w:pPr>
        <w:jc w:val="both"/>
        <w:rPr>
          <w:rFonts w:ascii="Times New Roman" w:eastAsia="Times New Roman" w:hAnsi="Times New Roman" w:cs="Times New Roman"/>
        </w:rPr>
      </w:pPr>
      <w:r w:rsidRPr="00CB139B">
        <w:rPr>
          <w:rFonts w:ascii="Times New Roman" w:eastAsia="Times New Roman" w:hAnsi="Times New Roman" w:cs="Times New Roman"/>
        </w:rPr>
        <w:lastRenderedPageBreak/>
        <w:t>Lisatava lõikega 19 luuakse alus määruse (EL) nr 165/2014 artikli 3 lõike 3 kohase erandi kehtestamiseks paralleelselt sõidu- ja puhkeaja erandiga. Lõige 19 ei loo iseseisvat erandi alust, vaid on seotud üksnes lõigetes 16 ja 17 sätestatud eranditega.</w:t>
      </w:r>
    </w:p>
    <w:p w14:paraId="6F10565E" w14:textId="77777777" w:rsidR="00852732" w:rsidRPr="00CB139B" w:rsidRDefault="00852732" w:rsidP="00852732">
      <w:pPr>
        <w:jc w:val="both"/>
        <w:rPr>
          <w:rFonts w:ascii="Times New Roman" w:eastAsia="Times New Roman" w:hAnsi="Times New Roman" w:cs="Times New Roman"/>
        </w:rPr>
      </w:pPr>
    </w:p>
    <w:p w14:paraId="60CE56E6" w14:textId="3B56B28E" w:rsidR="00852732" w:rsidRPr="00CB139B" w:rsidRDefault="00852732" w:rsidP="00852732">
      <w:pPr>
        <w:jc w:val="both"/>
        <w:rPr>
          <w:rFonts w:ascii="Times New Roman" w:eastAsia="Times New Roman" w:hAnsi="Times New Roman" w:cs="Times New Roman"/>
        </w:rPr>
      </w:pPr>
      <w:r w:rsidRPr="00CB139B">
        <w:rPr>
          <w:rFonts w:ascii="Times New Roman" w:eastAsia="Times New Roman" w:hAnsi="Times New Roman" w:cs="Times New Roman"/>
        </w:rPr>
        <w:t xml:space="preserve">Määruse (EL) nr 165/2014 artikli 3 lõike 3 kohaselt võivad liikmesriigid vabastada selle määruse kohaldamisest sõidukid, mida kasutatakse vedudel, mille suhtes on antud määruse </w:t>
      </w:r>
      <w:r w:rsidR="00EE5808">
        <w:rPr>
          <w:rFonts w:ascii="Times New Roman" w:eastAsia="Times New Roman" w:hAnsi="Times New Roman" w:cs="Times New Roman"/>
        </w:rPr>
        <w:br/>
      </w:r>
      <w:r w:rsidRPr="00CB139B">
        <w:rPr>
          <w:rFonts w:ascii="Times New Roman" w:eastAsia="Times New Roman" w:hAnsi="Times New Roman" w:cs="Times New Roman"/>
        </w:rPr>
        <w:t xml:space="preserve">(EÜ) nr 561/2006 artikli 14 kohane erand. Tegemist ei ole automaatselt iga sõidu- ja puhkeaja erandiga kaasneva vabastusega, vaid kaalutlusotsusega, mida kasutatakse üksnes siis, kui see on erakorralise </w:t>
      </w:r>
      <w:r>
        <w:rPr>
          <w:rFonts w:ascii="Times New Roman" w:eastAsia="Times New Roman" w:hAnsi="Times New Roman" w:cs="Times New Roman"/>
        </w:rPr>
        <w:t>asjaolu</w:t>
      </w:r>
      <w:r w:rsidRPr="00CB139B">
        <w:rPr>
          <w:rFonts w:ascii="Times New Roman" w:eastAsia="Times New Roman" w:hAnsi="Times New Roman" w:cs="Times New Roman"/>
        </w:rPr>
        <w:t xml:space="preserve"> lahendamiseks vajalik ja proportsionaalne. Ainuüksi asjaolu, et sõidu- või puhkeaega ajutiselt muudetakse, ei tähenda iseenesest vajadust vabastada vedu sõidumeeriku kasutamisega seotud nõuete kohaldamisest.</w:t>
      </w:r>
    </w:p>
    <w:p w14:paraId="66E88E0B" w14:textId="77777777" w:rsidR="00852732" w:rsidRPr="00CB139B" w:rsidRDefault="00852732" w:rsidP="00852732">
      <w:pPr>
        <w:jc w:val="both"/>
        <w:rPr>
          <w:rFonts w:ascii="Times New Roman" w:eastAsia="Times New Roman" w:hAnsi="Times New Roman" w:cs="Times New Roman"/>
        </w:rPr>
      </w:pPr>
    </w:p>
    <w:p w14:paraId="029E29B2" w14:textId="77777777" w:rsidR="00852732" w:rsidRPr="00CB139B" w:rsidRDefault="00852732" w:rsidP="00852732">
      <w:pPr>
        <w:jc w:val="both"/>
        <w:rPr>
          <w:rFonts w:ascii="Times New Roman" w:eastAsia="Times New Roman" w:hAnsi="Times New Roman" w:cs="Times New Roman"/>
        </w:rPr>
      </w:pPr>
      <w:r w:rsidRPr="00CB139B">
        <w:rPr>
          <w:rFonts w:ascii="Times New Roman" w:eastAsia="Times New Roman" w:hAnsi="Times New Roman" w:cs="Times New Roman"/>
        </w:rPr>
        <w:t xml:space="preserve">Lõike 19 </w:t>
      </w:r>
      <w:r>
        <w:rPr>
          <w:rFonts w:ascii="Times New Roman" w:eastAsia="Times New Roman" w:hAnsi="Times New Roman" w:cs="Times New Roman"/>
        </w:rPr>
        <w:t xml:space="preserve">alusel erandi kehtestamise </w:t>
      </w:r>
      <w:r w:rsidRPr="00CB139B">
        <w:rPr>
          <w:rFonts w:ascii="Times New Roman" w:eastAsia="Times New Roman" w:hAnsi="Times New Roman" w:cs="Times New Roman"/>
        </w:rPr>
        <w:t xml:space="preserve">praktiline </w:t>
      </w:r>
      <w:r>
        <w:rPr>
          <w:rFonts w:ascii="Times New Roman" w:eastAsia="Times New Roman" w:hAnsi="Times New Roman" w:cs="Times New Roman"/>
        </w:rPr>
        <w:t>vajadus</w:t>
      </w:r>
      <w:r w:rsidRPr="00CB139B">
        <w:rPr>
          <w:rFonts w:ascii="Times New Roman" w:eastAsia="Times New Roman" w:hAnsi="Times New Roman" w:cs="Times New Roman"/>
        </w:rPr>
        <w:t xml:space="preserve"> võib </w:t>
      </w:r>
      <w:r>
        <w:rPr>
          <w:rFonts w:ascii="Times New Roman" w:eastAsia="Times New Roman" w:hAnsi="Times New Roman" w:cs="Times New Roman"/>
        </w:rPr>
        <w:t>tekkida</w:t>
      </w:r>
      <w:r w:rsidRPr="00CB139B">
        <w:rPr>
          <w:rFonts w:ascii="Times New Roman" w:eastAsia="Times New Roman" w:hAnsi="Times New Roman" w:cs="Times New Roman"/>
        </w:rPr>
        <w:t xml:space="preserve"> eeskätt kahel juhul. </w:t>
      </w:r>
      <w:r>
        <w:rPr>
          <w:rFonts w:ascii="Times New Roman" w:eastAsia="Times New Roman" w:hAnsi="Times New Roman" w:cs="Times New Roman"/>
        </w:rPr>
        <w:t>Esiteks</w:t>
      </w:r>
      <w:r w:rsidRPr="00CB139B">
        <w:rPr>
          <w:rFonts w:ascii="Times New Roman" w:eastAsia="Times New Roman" w:hAnsi="Times New Roman" w:cs="Times New Roman"/>
        </w:rPr>
        <w:t xml:space="preserve"> võib erand olla vajalik juhul, kui erakorralise asjaolu</w:t>
      </w:r>
      <w:r>
        <w:rPr>
          <w:rFonts w:ascii="Times New Roman" w:eastAsia="Times New Roman" w:hAnsi="Times New Roman" w:cs="Times New Roman"/>
        </w:rPr>
        <w:t xml:space="preserve"> tõttu</w:t>
      </w:r>
      <w:r w:rsidRPr="00CB139B">
        <w:rPr>
          <w:rFonts w:ascii="Times New Roman" w:eastAsia="Times New Roman" w:hAnsi="Times New Roman" w:cs="Times New Roman"/>
        </w:rPr>
        <w:t xml:space="preserve"> on häiritud riiklikud teenused, mis on vajalikud sõidumeerikumääruse tavapäraseks täitmiseks, näiteks juhikaartide väljastamine või asendamine. Sellisel juhul võib osutuda vajalikuks lubada ajutiselt kõrvalekallet tavapärasest juhikaardi kasutamise korrast.</w:t>
      </w:r>
      <w:r w:rsidRPr="004200C0">
        <w:rPr>
          <w:rFonts w:ascii="Times New Roman" w:eastAsia="Times New Roman" w:hAnsi="Times New Roman" w:cs="Times New Roman"/>
        </w:rPr>
        <w:t xml:space="preserve"> </w:t>
      </w:r>
      <w:r>
        <w:rPr>
          <w:rFonts w:ascii="Times New Roman" w:eastAsia="Times New Roman" w:hAnsi="Times New Roman" w:cs="Times New Roman"/>
        </w:rPr>
        <w:t>Teiseks</w:t>
      </w:r>
      <w:r w:rsidRPr="00CB139B">
        <w:rPr>
          <w:rFonts w:ascii="Times New Roman" w:eastAsia="Times New Roman" w:hAnsi="Times New Roman" w:cs="Times New Roman"/>
        </w:rPr>
        <w:t xml:space="preserve"> võib erand olla vajalik selleks, et vältida olukorda, kus riigi enda kehtestatud ajutise erandirežiimi kasutamine toob juhile või vedajale kaasa ebamõistliku tõendamis- ja halduskoormuse hilisemas kontrollis.</w:t>
      </w:r>
      <w:r>
        <w:rPr>
          <w:rFonts w:ascii="Times New Roman" w:eastAsia="Times New Roman" w:hAnsi="Times New Roman" w:cs="Times New Roman"/>
        </w:rPr>
        <w:t xml:space="preserve"> Samas peab arvestama, et sel põhjusel erandi rakendamist tuleks pigem vältida, kuna see võib kaasa tuua erandina kehtestatud töö- ja puhkeaja nõuete rikkumise. Üldjuhul ei tohiks juhile ja vedajale tõendamiskoormus ülemäära suur olla, kuna erandist teavitatakse kõiki liikmesriike ning teel kontrolli teostavad ametiisikud peaksid nendega kursis olema ja seda arvestama.</w:t>
      </w:r>
    </w:p>
    <w:p w14:paraId="08B24225" w14:textId="77777777" w:rsidR="00852732" w:rsidRPr="00CB139B" w:rsidRDefault="00852732" w:rsidP="00852732">
      <w:pPr>
        <w:jc w:val="both"/>
        <w:rPr>
          <w:rFonts w:ascii="Times New Roman" w:eastAsia="Times New Roman" w:hAnsi="Times New Roman" w:cs="Times New Roman"/>
        </w:rPr>
      </w:pPr>
    </w:p>
    <w:p w14:paraId="39A04CED" w14:textId="77777777" w:rsidR="00852732" w:rsidRPr="00CB139B" w:rsidRDefault="00852732" w:rsidP="00852732">
      <w:pPr>
        <w:jc w:val="both"/>
        <w:rPr>
          <w:rFonts w:ascii="Times New Roman" w:eastAsia="Times New Roman" w:hAnsi="Times New Roman" w:cs="Times New Roman"/>
        </w:rPr>
      </w:pPr>
      <w:r w:rsidRPr="00CB139B">
        <w:rPr>
          <w:rFonts w:ascii="Times New Roman" w:eastAsia="Times New Roman" w:hAnsi="Times New Roman" w:cs="Times New Roman"/>
        </w:rPr>
        <w:t>Kui lõike 19 alusel kehtestatakse erand olukorras, kus tavapärane sõidumeeriku või juhikaardi kasutamine ei ole täielikult võimalik, võib minister määruses ette näha ka asendusliku rii</w:t>
      </w:r>
      <w:r>
        <w:rPr>
          <w:rFonts w:ascii="Times New Roman" w:eastAsia="Times New Roman" w:hAnsi="Times New Roman" w:cs="Times New Roman"/>
        </w:rPr>
        <w:t>gisisese</w:t>
      </w:r>
      <w:r w:rsidRPr="00CB139B">
        <w:rPr>
          <w:rFonts w:ascii="Times New Roman" w:eastAsia="Times New Roman" w:hAnsi="Times New Roman" w:cs="Times New Roman"/>
        </w:rPr>
        <w:t xml:space="preserve"> dokumenteerimiskohustuse, näiteks </w:t>
      </w:r>
      <w:r>
        <w:rPr>
          <w:rFonts w:ascii="Times New Roman" w:eastAsia="Times New Roman" w:hAnsi="Times New Roman" w:cs="Times New Roman"/>
        </w:rPr>
        <w:t>sõidu</w:t>
      </w:r>
      <w:r w:rsidRPr="00CB139B">
        <w:rPr>
          <w:rFonts w:ascii="Times New Roman" w:eastAsia="Times New Roman" w:hAnsi="Times New Roman" w:cs="Times New Roman"/>
        </w:rPr>
        <w:t xml:space="preserve">- ja </w:t>
      </w:r>
      <w:r>
        <w:rPr>
          <w:rFonts w:ascii="Times New Roman" w:eastAsia="Times New Roman" w:hAnsi="Times New Roman" w:cs="Times New Roman"/>
        </w:rPr>
        <w:t>puhkeaja</w:t>
      </w:r>
      <w:r w:rsidRPr="00CB139B">
        <w:rPr>
          <w:rFonts w:ascii="Times New Roman" w:eastAsia="Times New Roman" w:hAnsi="Times New Roman" w:cs="Times New Roman"/>
        </w:rPr>
        <w:t xml:space="preserve"> käsitsi fikseerimise, et tagada vajalike asjaolude hilisem </w:t>
      </w:r>
      <w:proofErr w:type="spellStart"/>
      <w:r w:rsidRPr="00CB139B">
        <w:rPr>
          <w:rFonts w:ascii="Times New Roman" w:eastAsia="Times New Roman" w:hAnsi="Times New Roman" w:cs="Times New Roman"/>
        </w:rPr>
        <w:t>kontrollitavus</w:t>
      </w:r>
      <w:proofErr w:type="spellEnd"/>
      <w:r w:rsidRPr="00CB139B">
        <w:rPr>
          <w:rFonts w:ascii="Times New Roman" w:eastAsia="Times New Roman" w:hAnsi="Times New Roman" w:cs="Times New Roman"/>
        </w:rPr>
        <w:t>.</w:t>
      </w:r>
    </w:p>
    <w:p w14:paraId="55B3F581" w14:textId="77777777" w:rsidR="00852732" w:rsidRPr="00CB139B" w:rsidRDefault="00852732" w:rsidP="00852732">
      <w:pPr>
        <w:jc w:val="both"/>
        <w:rPr>
          <w:rFonts w:ascii="Times New Roman" w:eastAsia="Times New Roman" w:hAnsi="Times New Roman" w:cs="Times New Roman"/>
        </w:rPr>
      </w:pPr>
    </w:p>
    <w:p w14:paraId="73DE497A" w14:textId="77777777" w:rsidR="00852732" w:rsidRDefault="00852732" w:rsidP="00852732">
      <w:pPr>
        <w:jc w:val="both"/>
        <w:outlineLvl w:val="1"/>
        <w:rPr>
          <w:rFonts w:ascii="Times New Roman" w:eastAsia="Times New Roman" w:hAnsi="Times New Roman" w:cs="Times New Roman"/>
          <w:b/>
          <w:bCs/>
        </w:rPr>
      </w:pPr>
      <w:r w:rsidRPr="00CB139B">
        <w:rPr>
          <w:rFonts w:ascii="Times New Roman" w:eastAsia="Times New Roman" w:hAnsi="Times New Roman" w:cs="Times New Roman"/>
        </w:rPr>
        <w:t>Lõike 19 alusel kehtestatav erand on olemuselt rii</w:t>
      </w:r>
      <w:r>
        <w:rPr>
          <w:rFonts w:ascii="Times New Roman" w:eastAsia="Times New Roman" w:hAnsi="Times New Roman" w:cs="Times New Roman"/>
        </w:rPr>
        <w:t>gisisene</w:t>
      </w:r>
      <w:r w:rsidRPr="00CB139B">
        <w:rPr>
          <w:rFonts w:ascii="Times New Roman" w:eastAsia="Times New Roman" w:hAnsi="Times New Roman" w:cs="Times New Roman"/>
        </w:rPr>
        <w:t xml:space="preserve"> ja seotud sama erakorralise asjaolu, ulatuse ja ajaraamiga, mille alusel kehtestatakse lõikes 16 või 17 sätestatud sõidu- ja puhkeaja erand</w:t>
      </w:r>
      <w:r>
        <w:rPr>
          <w:rFonts w:ascii="Times New Roman" w:eastAsia="Times New Roman" w:hAnsi="Times New Roman" w:cs="Times New Roman"/>
        </w:rPr>
        <w:t>.</w:t>
      </w:r>
    </w:p>
    <w:p w14:paraId="31B5B193" w14:textId="77777777" w:rsidR="00852732" w:rsidRDefault="00852732" w:rsidP="00852732">
      <w:pPr>
        <w:jc w:val="both"/>
        <w:outlineLvl w:val="1"/>
        <w:rPr>
          <w:rFonts w:ascii="Times New Roman" w:eastAsia="Times New Roman" w:hAnsi="Times New Roman" w:cs="Times New Roman"/>
          <w:b/>
          <w:bCs/>
        </w:rPr>
      </w:pPr>
    </w:p>
    <w:p w14:paraId="226A2FBE" w14:textId="77777777" w:rsidR="00852732" w:rsidRPr="002A1C33" w:rsidRDefault="00852732" w:rsidP="00852732">
      <w:pPr>
        <w:jc w:val="both"/>
        <w:outlineLvl w:val="1"/>
        <w:rPr>
          <w:rFonts w:ascii="Times New Roman" w:eastAsia="Times New Roman" w:hAnsi="Times New Roman" w:cs="Times New Roman"/>
        </w:rPr>
      </w:pPr>
      <w:r w:rsidRPr="00544AFE">
        <w:rPr>
          <w:rFonts w:ascii="Times New Roman" w:eastAsia="Times New Roman" w:hAnsi="Times New Roman" w:cs="Times New Roman"/>
          <w:b/>
          <w:bCs/>
        </w:rPr>
        <w:t xml:space="preserve">Lisatava lõikega </w:t>
      </w:r>
      <w:r>
        <w:rPr>
          <w:rFonts w:ascii="Times New Roman" w:eastAsia="Times New Roman" w:hAnsi="Times New Roman" w:cs="Times New Roman"/>
          <w:b/>
          <w:bCs/>
        </w:rPr>
        <w:t>20</w:t>
      </w:r>
      <w:r>
        <w:rPr>
          <w:rFonts w:ascii="Times New Roman" w:eastAsia="Times New Roman" w:hAnsi="Times New Roman" w:cs="Times New Roman"/>
        </w:rPr>
        <w:t xml:space="preserve"> </w:t>
      </w:r>
      <w:r w:rsidRPr="002A1C33">
        <w:rPr>
          <w:rFonts w:ascii="Times New Roman" w:eastAsia="Times New Roman" w:hAnsi="Times New Roman" w:cs="Times New Roman"/>
        </w:rPr>
        <w:t xml:space="preserve">sätestatakse erand haldusmenetluse seaduse § 93 lõikes 2 sätestatud määruse jõustumise </w:t>
      </w:r>
      <w:proofErr w:type="spellStart"/>
      <w:r w:rsidRPr="002A1C33">
        <w:rPr>
          <w:rFonts w:ascii="Times New Roman" w:eastAsia="Times New Roman" w:hAnsi="Times New Roman" w:cs="Times New Roman"/>
        </w:rPr>
        <w:t>üldkorrast</w:t>
      </w:r>
      <w:proofErr w:type="spellEnd"/>
      <w:r w:rsidRPr="002A1C33">
        <w:rPr>
          <w:rFonts w:ascii="Times New Roman" w:eastAsia="Times New Roman" w:hAnsi="Times New Roman" w:cs="Times New Roman"/>
        </w:rPr>
        <w:t xml:space="preserve">. </w:t>
      </w:r>
      <w:proofErr w:type="spellStart"/>
      <w:r w:rsidRPr="002A1C33">
        <w:rPr>
          <w:rFonts w:ascii="Times New Roman" w:eastAsia="Times New Roman" w:hAnsi="Times New Roman" w:cs="Times New Roman"/>
        </w:rPr>
        <w:t>HMS</w:t>
      </w:r>
      <w:r>
        <w:rPr>
          <w:rFonts w:ascii="Times New Roman" w:eastAsia="Times New Roman" w:hAnsi="Times New Roman" w:cs="Times New Roman"/>
        </w:rPr>
        <w:t>i</w:t>
      </w:r>
      <w:proofErr w:type="spellEnd"/>
      <w:r w:rsidRPr="002A1C33">
        <w:rPr>
          <w:rFonts w:ascii="Times New Roman" w:eastAsia="Times New Roman" w:hAnsi="Times New Roman" w:cs="Times New Roman"/>
        </w:rPr>
        <w:t xml:space="preserve"> § 93 lõike 2 kohaselt jõustub määrus kolmandal päeval pärast Riigi Teatajas avaldamist, kui määruses endas ei ole sätestatud hilisemat tähtpäeva. Lõige 20 </w:t>
      </w:r>
      <w:r>
        <w:rPr>
          <w:rFonts w:ascii="Times New Roman" w:eastAsia="Times New Roman" w:hAnsi="Times New Roman" w:cs="Times New Roman"/>
        </w:rPr>
        <w:t xml:space="preserve">võimaldab </w:t>
      </w:r>
      <w:r w:rsidRPr="002A1C33">
        <w:rPr>
          <w:rFonts w:ascii="Times New Roman" w:eastAsia="Times New Roman" w:hAnsi="Times New Roman" w:cs="Times New Roman"/>
        </w:rPr>
        <w:t>lõigete 16 ja 17 alusel kehtestatud ministri määruste</w:t>
      </w:r>
      <w:r>
        <w:rPr>
          <w:rFonts w:ascii="Times New Roman" w:eastAsia="Times New Roman" w:hAnsi="Times New Roman" w:cs="Times New Roman"/>
        </w:rPr>
        <w:t xml:space="preserve"> kiiremat</w:t>
      </w:r>
      <w:r w:rsidRPr="002A1C33">
        <w:rPr>
          <w:rFonts w:ascii="Times New Roman" w:eastAsia="Times New Roman" w:hAnsi="Times New Roman" w:cs="Times New Roman"/>
        </w:rPr>
        <w:t xml:space="preserve"> jõustumist: need jõustuvad avaldamisele järgneval päeval, kui määruses endas ei ole sätestatud hilisemat tähtpäeva.</w:t>
      </w:r>
    </w:p>
    <w:p w14:paraId="5EB64F9B" w14:textId="77777777" w:rsidR="00852732" w:rsidRPr="002A1C33" w:rsidRDefault="00852732" w:rsidP="00852732">
      <w:pPr>
        <w:jc w:val="both"/>
        <w:outlineLvl w:val="1"/>
        <w:rPr>
          <w:rFonts w:ascii="Times New Roman" w:eastAsia="Times New Roman" w:hAnsi="Times New Roman" w:cs="Times New Roman"/>
        </w:rPr>
      </w:pPr>
    </w:p>
    <w:p w14:paraId="1318E75F" w14:textId="77777777" w:rsidR="00852732" w:rsidRPr="002A1C33" w:rsidRDefault="00852732" w:rsidP="00852732">
      <w:pPr>
        <w:jc w:val="both"/>
        <w:outlineLvl w:val="1"/>
        <w:rPr>
          <w:rFonts w:ascii="Times New Roman" w:eastAsia="Times New Roman" w:hAnsi="Times New Roman" w:cs="Times New Roman"/>
        </w:rPr>
      </w:pPr>
      <w:r w:rsidRPr="002A1C33">
        <w:rPr>
          <w:rFonts w:ascii="Times New Roman" w:eastAsia="Times New Roman" w:hAnsi="Times New Roman" w:cs="Times New Roman"/>
        </w:rPr>
        <w:t>Kiirendatud jõustumise vajadus tuleneb erandite olemusest. Eelkõige lõike 17 alusel kehtestataval erandil on kiireloomulisuse element keskne tingimus</w:t>
      </w:r>
      <w:r>
        <w:rPr>
          <w:rFonts w:ascii="Times New Roman" w:eastAsia="Times New Roman" w:hAnsi="Times New Roman" w:cs="Times New Roman"/>
        </w:rPr>
        <w:t xml:space="preserve">, </w:t>
      </w:r>
      <w:r w:rsidRPr="002A1C33">
        <w:rPr>
          <w:rFonts w:ascii="Times New Roman" w:eastAsia="Times New Roman" w:hAnsi="Times New Roman" w:cs="Times New Roman"/>
        </w:rPr>
        <w:t xml:space="preserve">mis eeldab, et erand </w:t>
      </w:r>
      <w:r>
        <w:rPr>
          <w:rFonts w:ascii="Times New Roman" w:eastAsia="Times New Roman" w:hAnsi="Times New Roman" w:cs="Times New Roman"/>
        </w:rPr>
        <w:t xml:space="preserve">n-ö </w:t>
      </w:r>
      <w:r w:rsidRPr="002A1C33">
        <w:rPr>
          <w:rFonts w:ascii="Times New Roman" w:eastAsia="Times New Roman" w:hAnsi="Times New Roman" w:cs="Times New Roman"/>
        </w:rPr>
        <w:t>jõua</w:t>
      </w:r>
      <w:r>
        <w:rPr>
          <w:rFonts w:ascii="Times New Roman" w:eastAsia="Times New Roman" w:hAnsi="Times New Roman" w:cs="Times New Roman"/>
        </w:rPr>
        <w:t>ks</w:t>
      </w:r>
      <w:r w:rsidRPr="002A1C33">
        <w:rPr>
          <w:rFonts w:ascii="Times New Roman" w:eastAsia="Times New Roman" w:hAnsi="Times New Roman" w:cs="Times New Roman"/>
        </w:rPr>
        <w:t xml:space="preserve"> adressaatideni võimalikult kiiresti. Olukorras, kus näiteks kütusetarne on häiritud või elutähtsa teenuse toimepidevus ohus, võib iga päev olla otsustava tähtsusega.</w:t>
      </w:r>
    </w:p>
    <w:p w14:paraId="3D70D6DE" w14:textId="77777777" w:rsidR="00852732" w:rsidRPr="002A1C33" w:rsidRDefault="00852732" w:rsidP="00852732">
      <w:pPr>
        <w:jc w:val="both"/>
        <w:outlineLvl w:val="1"/>
        <w:rPr>
          <w:rFonts w:ascii="Times New Roman" w:eastAsia="Times New Roman" w:hAnsi="Times New Roman" w:cs="Times New Roman"/>
        </w:rPr>
      </w:pPr>
    </w:p>
    <w:p w14:paraId="2CEFD4B2" w14:textId="77777777" w:rsidR="00852732" w:rsidRPr="002A1C33" w:rsidRDefault="00852732" w:rsidP="00852732">
      <w:pPr>
        <w:jc w:val="both"/>
        <w:outlineLvl w:val="1"/>
        <w:rPr>
          <w:rFonts w:ascii="Times New Roman" w:eastAsia="Times New Roman" w:hAnsi="Times New Roman" w:cs="Times New Roman"/>
        </w:rPr>
      </w:pPr>
      <w:r w:rsidRPr="002A1C33">
        <w:rPr>
          <w:rFonts w:ascii="Times New Roman" w:eastAsia="Times New Roman" w:hAnsi="Times New Roman" w:cs="Times New Roman"/>
        </w:rPr>
        <w:t xml:space="preserve">Sama põhimõte kehtib ka lõike 16 alusel kehtestatud erandi suhtes. Kuigi lõike 16 erand ei ole oma olemuselt sama kiireloomuline kui lõike 17 oma (eeldab komisjoni eelnevat luba), võib ka selle erandi operatiivne jõustamine olla vajalik </w:t>
      </w:r>
      <w:r>
        <w:rPr>
          <w:rFonts w:ascii="Times New Roman" w:eastAsia="Times New Roman" w:hAnsi="Times New Roman" w:cs="Times New Roman"/>
        </w:rPr>
        <w:t>–</w:t>
      </w:r>
      <w:r w:rsidRPr="002A1C33">
        <w:rPr>
          <w:rFonts w:ascii="Times New Roman" w:eastAsia="Times New Roman" w:hAnsi="Times New Roman" w:cs="Times New Roman"/>
        </w:rPr>
        <w:t xml:space="preserve"> komisjoni loa saamine võib olla toimunud juba varem ning erandi rii</w:t>
      </w:r>
      <w:r>
        <w:rPr>
          <w:rFonts w:ascii="Times New Roman" w:eastAsia="Times New Roman" w:hAnsi="Times New Roman" w:cs="Times New Roman"/>
        </w:rPr>
        <w:t>gisisene</w:t>
      </w:r>
      <w:r w:rsidRPr="002A1C33">
        <w:rPr>
          <w:rFonts w:ascii="Times New Roman" w:eastAsia="Times New Roman" w:hAnsi="Times New Roman" w:cs="Times New Roman"/>
        </w:rPr>
        <w:t xml:space="preserve"> kehtestamine on viimane menetlussamm, mille kiire jõustumine on põhjendatud.</w:t>
      </w:r>
    </w:p>
    <w:p w14:paraId="07BF8689" w14:textId="77777777" w:rsidR="00852732" w:rsidRPr="002A1C33" w:rsidRDefault="00852732" w:rsidP="00852732">
      <w:pPr>
        <w:jc w:val="both"/>
        <w:outlineLvl w:val="1"/>
        <w:rPr>
          <w:rFonts w:ascii="Times New Roman" w:eastAsia="Times New Roman" w:hAnsi="Times New Roman" w:cs="Times New Roman"/>
        </w:rPr>
      </w:pPr>
    </w:p>
    <w:p w14:paraId="5998EF63" w14:textId="77777777" w:rsidR="00852732" w:rsidRDefault="00852732" w:rsidP="00852732">
      <w:pPr>
        <w:jc w:val="both"/>
        <w:outlineLvl w:val="1"/>
        <w:rPr>
          <w:rFonts w:ascii="Times New Roman" w:eastAsia="Times New Roman" w:hAnsi="Times New Roman" w:cs="Times New Roman"/>
        </w:rPr>
      </w:pPr>
      <w:r w:rsidRPr="002A1C33">
        <w:rPr>
          <w:rFonts w:ascii="Times New Roman" w:eastAsia="Times New Roman" w:hAnsi="Times New Roman" w:cs="Times New Roman"/>
        </w:rPr>
        <w:t>Sõnastus „kui määruses endas ei ole sätestatud hilisemat tähtpäeva</w:t>
      </w:r>
      <w:r>
        <w:rPr>
          <w:rFonts w:ascii="Times New Roman" w:eastAsia="Times New Roman" w:hAnsi="Times New Roman" w:cs="Times New Roman"/>
        </w:rPr>
        <w:t>“</w:t>
      </w:r>
      <w:r w:rsidRPr="002A1C33">
        <w:rPr>
          <w:rFonts w:ascii="Times New Roman" w:eastAsia="Times New Roman" w:hAnsi="Times New Roman" w:cs="Times New Roman"/>
        </w:rPr>
        <w:t xml:space="preserve"> jätab ministrile paindlikkuse kehtestada erand ka ennetavalt: kui erakorrali</w:t>
      </w:r>
      <w:r>
        <w:rPr>
          <w:rFonts w:ascii="Times New Roman" w:eastAsia="Times New Roman" w:hAnsi="Times New Roman" w:cs="Times New Roman"/>
        </w:rPr>
        <w:t>sed</w:t>
      </w:r>
      <w:r w:rsidRPr="002A1C33">
        <w:rPr>
          <w:rFonts w:ascii="Times New Roman" w:eastAsia="Times New Roman" w:hAnsi="Times New Roman" w:cs="Times New Roman"/>
        </w:rPr>
        <w:t xml:space="preserve"> </w:t>
      </w:r>
      <w:r>
        <w:rPr>
          <w:rFonts w:ascii="Times New Roman" w:eastAsia="Times New Roman" w:hAnsi="Times New Roman" w:cs="Times New Roman"/>
        </w:rPr>
        <w:t>asjaolud</w:t>
      </w:r>
      <w:r w:rsidRPr="002A1C33">
        <w:rPr>
          <w:rFonts w:ascii="Times New Roman" w:eastAsia="Times New Roman" w:hAnsi="Times New Roman" w:cs="Times New Roman"/>
        </w:rPr>
        <w:t xml:space="preserve"> on ettenähtav</w:t>
      </w:r>
      <w:r>
        <w:rPr>
          <w:rFonts w:ascii="Times New Roman" w:eastAsia="Times New Roman" w:hAnsi="Times New Roman" w:cs="Times New Roman"/>
        </w:rPr>
        <w:t>ad</w:t>
      </w:r>
      <w:r w:rsidRPr="002A1C33">
        <w:rPr>
          <w:rFonts w:ascii="Times New Roman" w:eastAsia="Times New Roman" w:hAnsi="Times New Roman" w:cs="Times New Roman"/>
        </w:rPr>
        <w:t>, võib minister kehtestada erandi var</w:t>
      </w:r>
      <w:r>
        <w:rPr>
          <w:rFonts w:ascii="Times New Roman" w:eastAsia="Times New Roman" w:hAnsi="Times New Roman" w:cs="Times New Roman"/>
        </w:rPr>
        <w:t>em</w:t>
      </w:r>
      <w:r w:rsidRPr="002A1C33">
        <w:rPr>
          <w:rFonts w:ascii="Times New Roman" w:eastAsia="Times New Roman" w:hAnsi="Times New Roman" w:cs="Times New Roman"/>
        </w:rPr>
        <w:t xml:space="preserve"> ja sätestada jõustumise hilisemale kuupäevale.</w:t>
      </w:r>
    </w:p>
    <w:p w14:paraId="5B249CF4" w14:textId="77777777" w:rsidR="00852732" w:rsidRDefault="00852732" w:rsidP="00852732">
      <w:pPr>
        <w:jc w:val="both"/>
        <w:outlineLvl w:val="1"/>
        <w:rPr>
          <w:rFonts w:ascii="Times New Roman" w:eastAsia="Times New Roman" w:hAnsi="Times New Roman" w:cs="Times New Roman"/>
          <w:b/>
          <w:bCs/>
        </w:rPr>
      </w:pPr>
    </w:p>
    <w:p w14:paraId="1AE011AC" w14:textId="362AAEDA" w:rsidR="000010DC" w:rsidRDefault="000010DC" w:rsidP="00852732">
      <w:pPr>
        <w:jc w:val="both"/>
        <w:outlineLvl w:val="1"/>
        <w:rPr>
          <w:rFonts w:ascii="Times New Roman" w:eastAsia="Times New Roman" w:hAnsi="Times New Roman" w:cs="Times New Roman"/>
          <w:b/>
          <w:bCs/>
        </w:rPr>
      </w:pPr>
      <w:r>
        <w:rPr>
          <w:rFonts w:ascii="Times New Roman" w:eastAsia="Times New Roman" w:hAnsi="Times New Roman" w:cs="Times New Roman"/>
          <w:b/>
          <w:bCs/>
        </w:rPr>
        <w:t xml:space="preserve">Eelnõu §-ga 2 </w:t>
      </w:r>
      <w:r w:rsidRPr="000010DC">
        <w:rPr>
          <w:rFonts w:ascii="Times New Roman" w:eastAsia="Times New Roman" w:hAnsi="Times New Roman" w:cs="Times New Roman"/>
        </w:rPr>
        <w:t>sätestatakse eelnõu jõustumisaeg.</w:t>
      </w:r>
      <w:r>
        <w:rPr>
          <w:rFonts w:ascii="Times New Roman" w:eastAsia="Times New Roman" w:hAnsi="Times New Roman" w:cs="Times New Roman"/>
        </w:rPr>
        <w:t xml:space="preserve"> </w:t>
      </w:r>
      <w:r w:rsidR="00386850">
        <w:rPr>
          <w:rFonts w:ascii="Times New Roman" w:eastAsia="Times New Roman" w:hAnsi="Times New Roman" w:cs="Times New Roman"/>
        </w:rPr>
        <w:t xml:space="preserve">Tavapärasest kiirem jõustumisaeg </w:t>
      </w:r>
      <w:r>
        <w:rPr>
          <w:rFonts w:ascii="Times New Roman" w:eastAsia="Times New Roman" w:hAnsi="Times New Roman" w:cs="Times New Roman"/>
        </w:rPr>
        <w:t xml:space="preserve">on valitud tulenevalt asjaolust, et erandi puudumine </w:t>
      </w:r>
      <w:r w:rsidR="00386850">
        <w:rPr>
          <w:rFonts w:ascii="Times New Roman" w:eastAsia="Times New Roman" w:hAnsi="Times New Roman" w:cs="Times New Roman"/>
        </w:rPr>
        <w:t>takistab riigil erakorraliste asjaolude ilmnemisel operatiivselt reageerimast</w:t>
      </w:r>
      <w:r w:rsidR="00386850" w:rsidRPr="007F09A1">
        <w:rPr>
          <w:rFonts w:ascii="Times New Roman" w:eastAsia="Times New Roman" w:hAnsi="Times New Roman" w:cs="Times New Roman"/>
        </w:rPr>
        <w:t>, arvestades</w:t>
      </w:r>
      <w:r w:rsidR="00386850">
        <w:rPr>
          <w:rFonts w:ascii="Times New Roman" w:eastAsia="Times New Roman" w:hAnsi="Times New Roman" w:cs="Times New Roman"/>
        </w:rPr>
        <w:t xml:space="preserve"> ka, et eelkõige Lähis-Idas aset leidvatest pingetest tulenevalt võib tekkida ootamatu kriisiolukord, mil erandite rakendamine võib olla vajalik</w:t>
      </w:r>
      <w:r w:rsidR="00386850" w:rsidRPr="007F09A1">
        <w:rPr>
          <w:rFonts w:ascii="Times New Roman" w:eastAsia="Times New Roman" w:hAnsi="Times New Roman" w:cs="Times New Roman"/>
        </w:rPr>
        <w:t>.</w:t>
      </w:r>
    </w:p>
    <w:p w14:paraId="64487547" w14:textId="77777777" w:rsidR="000010DC" w:rsidRDefault="000010DC" w:rsidP="00852732">
      <w:pPr>
        <w:jc w:val="both"/>
        <w:outlineLvl w:val="1"/>
        <w:rPr>
          <w:rFonts w:ascii="Times New Roman" w:eastAsia="Times New Roman" w:hAnsi="Times New Roman" w:cs="Times New Roman"/>
          <w:b/>
          <w:bCs/>
        </w:rPr>
      </w:pPr>
    </w:p>
    <w:p w14:paraId="26A61D60" w14:textId="77777777" w:rsidR="00852732" w:rsidRPr="0032259A" w:rsidRDefault="00852732" w:rsidP="00852732">
      <w:pPr>
        <w:jc w:val="both"/>
        <w:outlineLvl w:val="1"/>
        <w:rPr>
          <w:rFonts w:ascii="Times New Roman" w:eastAsia="Times New Roman" w:hAnsi="Times New Roman" w:cs="Times New Roman"/>
          <w:b/>
          <w:bCs/>
        </w:rPr>
      </w:pPr>
      <w:r w:rsidRPr="0032259A">
        <w:rPr>
          <w:rFonts w:ascii="Times New Roman" w:eastAsia="Times New Roman" w:hAnsi="Times New Roman" w:cs="Times New Roman"/>
          <w:b/>
          <w:bCs/>
        </w:rPr>
        <w:t>4. Eelnõu terminoloogia</w:t>
      </w:r>
    </w:p>
    <w:p w14:paraId="4DC1B275" w14:textId="77777777" w:rsidR="00852732" w:rsidRDefault="00852732" w:rsidP="00852732">
      <w:pPr>
        <w:jc w:val="both"/>
        <w:rPr>
          <w:rFonts w:ascii="Times New Roman" w:eastAsia="Times New Roman" w:hAnsi="Times New Roman" w:cs="Times New Roman"/>
        </w:rPr>
      </w:pPr>
    </w:p>
    <w:p w14:paraId="1AE81064" w14:textId="77777777" w:rsidR="00852732" w:rsidRPr="0032259A" w:rsidRDefault="00852732" w:rsidP="00852732">
      <w:pPr>
        <w:jc w:val="both"/>
        <w:rPr>
          <w:rFonts w:ascii="Times New Roman" w:eastAsia="Times New Roman" w:hAnsi="Times New Roman" w:cs="Times New Roman"/>
        </w:rPr>
      </w:pPr>
      <w:r w:rsidRPr="0032259A">
        <w:rPr>
          <w:rFonts w:ascii="Times New Roman" w:eastAsia="Times New Roman" w:hAnsi="Times New Roman" w:cs="Times New Roman"/>
        </w:rPr>
        <w:t xml:space="preserve">Eelnõu </w:t>
      </w:r>
      <w:r>
        <w:rPr>
          <w:rFonts w:ascii="Times New Roman" w:eastAsia="Times New Roman" w:hAnsi="Times New Roman" w:cs="Times New Roman"/>
        </w:rPr>
        <w:t>kasutab § 130 lõigete 16 ja 17 kontekstis terminit „erakorraline asjaolu“, mis samas ka defineeritakse lõikes 18.</w:t>
      </w:r>
    </w:p>
    <w:p w14:paraId="53C996A8" w14:textId="77777777" w:rsidR="00852732" w:rsidRDefault="00852732" w:rsidP="00852732">
      <w:pPr>
        <w:jc w:val="both"/>
        <w:outlineLvl w:val="1"/>
        <w:rPr>
          <w:rFonts w:ascii="Times New Roman" w:eastAsia="Times New Roman" w:hAnsi="Times New Roman" w:cs="Times New Roman"/>
          <w:b/>
          <w:bCs/>
        </w:rPr>
      </w:pPr>
    </w:p>
    <w:p w14:paraId="77A58C0F" w14:textId="77777777" w:rsidR="00852732" w:rsidRPr="0032259A" w:rsidRDefault="00852732" w:rsidP="00852732">
      <w:pPr>
        <w:jc w:val="both"/>
        <w:outlineLvl w:val="1"/>
        <w:rPr>
          <w:rFonts w:ascii="Times New Roman" w:eastAsia="Times New Roman" w:hAnsi="Times New Roman" w:cs="Times New Roman"/>
          <w:b/>
          <w:bCs/>
        </w:rPr>
      </w:pPr>
      <w:r w:rsidRPr="0032259A">
        <w:rPr>
          <w:rFonts w:ascii="Times New Roman" w:eastAsia="Times New Roman" w:hAnsi="Times New Roman" w:cs="Times New Roman"/>
          <w:b/>
          <w:bCs/>
        </w:rPr>
        <w:t>5. Eelnõu vastavus Euroopa Liidu õigusele</w:t>
      </w:r>
    </w:p>
    <w:p w14:paraId="24FB2445" w14:textId="77777777" w:rsidR="00852732" w:rsidRDefault="00852732" w:rsidP="00852732">
      <w:pPr>
        <w:jc w:val="both"/>
        <w:rPr>
          <w:rFonts w:ascii="Times New Roman" w:eastAsia="Times New Roman" w:hAnsi="Times New Roman" w:cs="Times New Roman"/>
        </w:rPr>
      </w:pPr>
    </w:p>
    <w:p w14:paraId="51AB389E" w14:textId="77777777" w:rsidR="00852732" w:rsidRPr="0032259A" w:rsidRDefault="00852732" w:rsidP="00852732">
      <w:pPr>
        <w:jc w:val="both"/>
        <w:rPr>
          <w:rFonts w:ascii="Times New Roman" w:eastAsia="Times New Roman" w:hAnsi="Times New Roman" w:cs="Times New Roman"/>
        </w:rPr>
      </w:pPr>
      <w:r w:rsidRPr="0032259A">
        <w:rPr>
          <w:rFonts w:ascii="Times New Roman" w:eastAsia="Times New Roman" w:hAnsi="Times New Roman" w:cs="Times New Roman"/>
        </w:rPr>
        <w:t>Eelnõu on otseselt seotud järgmiste EL</w:t>
      </w:r>
      <w:r>
        <w:rPr>
          <w:rFonts w:ascii="Times New Roman" w:eastAsia="Times New Roman" w:hAnsi="Times New Roman" w:cs="Times New Roman"/>
        </w:rPr>
        <w:t>i</w:t>
      </w:r>
      <w:r w:rsidRPr="0032259A">
        <w:rPr>
          <w:rFonts w:ascii="Times New Roman" w:eastAsia="Times New Roman" w:hAnsi="Times New Roman" w:cs="Times New Roman"/>
        </w:rPr>
        <w:t xml:space="preserve"> õigusaktide</w:t>
      </w:r>
      <w:r>
        <w:rPr>
          <w:rFonts w:ascii="Times New Roman" w:eastAsia="Times New Roman" w:hAnsi="Times New Roman" w:cs="Times New Roman"/>
        </w:rPr>
        <w:t xml:space="preserve"> rakendamisega</w:t>
      </w:r>
      <w:r w:rsidRPr="0032259A">
        <w:rPr>
          <w:rFonts w:ascii="Times New Roman" w:eastAsia="Times New Roman" w:hAnsi="Times New Roman" w:cs="Times New Roman"/>
        </w:rPr>
        <w:t>:</w:t>
      </w:r>
    </w:p>
    <w:p w14:paraId="30A7DF2A" w14:textId="77777777" w:rsidR="00852732" w:rsidRPr="0032259A" w:rsidRDefault="00852732" w:rsidP="00852732">
      <w:pPr>
        <w:jc w:val="both"/>
        <w:rPr>
          <w:rFonts w:ascii="Times New Roman" w:eastAsia="Times New Roman" w:hAnsi="Times New Roman" w:cs="Times New Roman"/>
        </w:rPr>
      </w:pPr>
      <w:r>
        <w:rPr>
          <w:rFonts w:ascii="Times New Roman" w:eastAsia="Times New Roman" w:hAnsi="Times New Roman" w:cs="Times New Roman"/>
        </w:rPr>
        <w:t xml:space="preserve">1) </w:t>
      </w:r>
      <w:r w:rsidRPr="0032259A">
        <w:rPr>
          <w:rFonts w:ascii="Times New Roman" w:eastAsia="Times New Roman" w:hAnsi="Times New Roman" w:cs="Times New Roman"/>
        </w:rPr>
        <w:t>Euroopa Parlamendi ja nõukogu määrus (EÜ) nr 561/2006 autovedude alaste sotsiaalõigusnormide ühtlustamise kohta (ELT L 102, 11.4.2006, lk 1–14). Eelnõu rakendab artikli 14 lõigetes 1 ja 2 ette nähtud erandimehhanismi</w:t>
      </w:r>
      <w:r>
        <w:rPr>
          <w:rFonts w:ascii="Times New Roman" w:eastAsia="Times New Roman" w:hAnsi="Times New Roman" w:cs="Times New Roman"/>
        </w:rPr>
        <w:t>;</w:t>
      </w:r>
    </w:p>
    <w:p w14:paraId="332918F6" w14:textId="77777777" w:rsidR="00852732" w:rsidRPr="0032259A" w:rsidRDefault="00852732" w:rsidP="00852732">
      <w:pPr>
        <w:jc w:val="both"/>
        <w:rPr>
          <w:rFonts w:ascii="Times New Roman" w:eastAsia="Times New Roman" w:hAnsi="Times New Roman" w:cs="Times New Roman"/>
        </w:rPr>
      </w:pPr>
      <w:r>
        <w:rPr>
          <w:rFonts w:ascii="Times New Roman" w:eastAsia="Times New Roman" w:hAnsi="Times New Roman" w:cs="Times New Roman"/>
        </w:rPr>
        <w:t xml:space="preserve">2) </w:t>
      </w:r>
      <w:r w:rsidRPr="0032259A">
        <w:rPr>
          <w:rFonts w:ascii="Times New Roman" w:eastAsia="Times New Roman" w:hAnsi="Times New Roman" w:cs="Times New Roman"/>
        </w:rPr>
        <w:t>Euroopa Parlamendi ja nõukogu määrus (EL) nr 165/2014 autovedudel kasutatavate sõidumeerikute kohta (ELT L 60, 28.2.2014, lk 1–33). Eelnõu rakendab artikli 3 lõikes 3 ette nähtud erandimehhanismi.</w:t>
      </w:r>
    </w:p>
    <w:p w14:paraId="4AAF72E1" w14:textId="77777777" w:rsidR="00852732" w:rsidRDefault="00852732" w:rsidP="00852732">
      <w:pPr>
        <w:jc w:val="both"/>
        <w:outlineLvl w:val="1"/>
        <w:rPr>
          <w:rFonts w:ascii="Times New Roman" w:eastAsia="Times New Roman" w:hAnsi="Times New Roman" w:cs="Times New Roman"/>
          <w:b/>
          <w:bCs/>
        </w:rPr>
      </w:pPr>
    </w:p>
    <w:p w14:paraId="47D6EF97" w14:textId="77777777" w:rsidR="00852732" w:rsidRPr="0032259A" w:rsidRDefault="00852732" w:rsidP="00852732">
      <w:pPr>
        <w:jc w:val="both"/>
        <w:outlineLvl w:val="1"/>
        <w:rPr>
          <w:rFonts w:ascii="Times New Roman" w:eastAsia="Times New Roman" w:hAnsi="Times New Roman" w:cs="Times New Roman"/>
          <w:b/>
          <w:bCs/>
        </w:rPr>
      </w:pPr>
      <w:r w:rsidRPr="0032259A">
        <w:rPr>
          <w:rFonts w:ascii="Times New Roman" w:eastAsia="Times New Roman" w:hAnsi="Times New Roman" w:cs="Times New Roman"/>
          <w:b/>
          <w:bCs/>
        </w:rPr>
        <w:t>6. Seaduse mõjud</w:t>
      </w:r>
    </w:p>
    <w:p w14:paraId="1BB24322" w14:textId="77777777" w:rsidR="00852732" w:rsidRDefault="00852732" w:rsidP="00852732">
      <w:pPr>
        <w:jc w:val="both"/>
        <w:rPr>
          <w:rFonts w:ascii="Times New Roman" w:eastAsia="Times New Roman" w:hAnsi="Times New Roman" w:cs="Times New Roman"/>
        </w:rPr>
      </w:pPr>
    </w:p>
    <w:p w14:paraId="20C62993" w14:textId="77777777" w:rsidR="00852732" w:rsidRPr="007272E8" w:rsidRDefault="00852732" w:rsidP="00852732">
      <w:pPr>
        <w:jc w:val="both"/>
        <w:rPr>
          <w:rFonts w:ascii="Times New Roman" w:eastAsia="Times New Roman" w:hAnsi="Times New Roman" w:cs="Times New Roman"/>
        </w:rPr>
      </w:pPr>
      <w:r>
        <w:rPr>
          <w:rFonts w:ascii="Times New Roman" w:eastAsia="Times New Roman" w:hAnsi="Times New Roman" w:cs="Times New Roman"/>
        </w:rPr>
        <w:t xml:space="preserve">Võimalike mõjude hindamisel on oluline meeles pidada, et sätete lisamisega ei kaasne otseselt kehtiva korra, st sõidu- ja puhkeajanormide muutumist, vaid tegu on </w:t>
      </w:r>
      <w:r w:rsidRPr="007272E8">
        <w:rPr>
          <w:rFonts w:ascii="Times New Roman" w:eastAsia="Times New Roman" w:hAnsi="Times New Roman" w:cs="Times New Roman"/>
        </w:rPr>
        <w:t>volitusnormi</w:t>
      </w:r>
      <w:r>
        <w:rPr>
          <w:rFonts w:ascii="Times New Roman" w:eastAsia="Times New Roman" w:hAnsi="Times New Roman" w:cs="Times New Roman"/>
        </w:rPr>
        <w:t>dega, mille võimalikud m</w:t>
      </w:r>
      <w:r w:rsidRPr="007272E8">
        <w:rPr>
          <w:rFonts w:ascii="Times New Roman" w:eastAsia="Times New Roman" w:hAnsi="Times New Roman" w:cs="Times New Roman"/>
        </w:rPr>
        <w:t xml:space="preserve">õjud </w:t>
      </w:r>
      <w:r>
        <w:rPr>
          <w:rFonts w:ascii="Times New Roman" w:eastAsia="Times New Roman" w:hAnsi="Times New Roman" w:cs="Times New Roman"/>
        </w:rPr>
        <w:t xml:space="preserve">avalduvad </w:t>
      </w:r>
      <w:r w:rsidRPr="007272E8">
        <w:rPr>
          <w:rFonts w:ascii="Times New Roman" w:eastAsia="Times New Roman" w:hAnsi="Times New Roman" w:cs="Times New Roman"/>
        </w:rPr>
        <w:t xml:space="preserve">üksnes juhul, kui </w:t>
      </w:r>
      <w:r>
        <w:rPr>
          <w:rFonts w:ascii="Times New Roman" w:eastAsia="Times New Roman" w:hAnsi="Times New Roman" w:cs="Times New Roman"/>
        </w:rPr>
        <w:t xml:space="preserve">esinevad erakorralised asjaolud, millest tingituna on vaja </w:t>
      </w:r>
      <w:r w:rsidRPr="007272E8">
        <w:rPr>
          <w:rFonts w:ascii="Times New Roman" w:eastAsia="Times New Roman" w:hAnsi="Times New Roman" w:cs="Times New Roman"/>
        </w:rPr>
        <w:t>minist</w:t>
      </w:r>
      <w:r>
        <w:rPr>
          <w:rFonts w:ascii="Times New Roman" w:eastAsia="Times New Roman" w:hAnsi="Times New Roman" w:cs="Times New Roman"/>
        </w:rPr>
        <w:t>ri määrusega erandid kehtestada</w:t>
      </w:r>
      <w:r w:rsidRPr="007272E8">
        <w:rPr>
          <w:rFonts w:ascii="Times New Roman" w:eastAsia="Times New Roman" w:hAnsi="Times New Roman" w:cs="Times New Roman"/>
        </w:rPr>
        <w:t xml:space="preserve">. </w:t>
      </w:r>
      <w:r>
        <w:rPr>
          <w:rFonts w:ascii="Times New Roman" w:eastAsia="Times New Roman" w:hAnsi="Times New Roman" w:cs="Times New Roman"/>
        </w:rPr>
        <w:t>Tegemist on</w:t>
      </w:r>
      <w:r w:rsidRPr="007272E8">
        <w:rPr>
          <w:rFonts w:ascii="Times New Roman" w:eastAsia="Times New Roman" w:hAnsi="Times New Roman" w:cs="Times New Roman"/>
        </w:rPr>
        <w:t xml:space="preserve"> tingimusliku mõjuga, mille avaldumine on olemuslikult ebaregulaarne ja ajaliselt piiratud.</w:t>
      </w:r>
    </w:p>
    <w:p w14:paraId="6D35A50C" w14:textId="77777777" w:rsidR="00852732" w:rsidRDefault="00852732" w:rsidP="00852732">
      <w:pPr>
        <w:jc w:val="both"/>
        <w:outlineLvl w:val="2"/>
        <w:rPr>
          <w:rFonts w:ascii="Times New Roman" w:eastAsia="Times New Roman" w:hAnsi="Times New Roman" w:cs="Times New Roman"/>
          <w:b/>
          <w:bCs/>
        </w:rPr>
      </w:pPr>
    </w:p>
    <w:p w14:paraId="3E09A37D" w14:textId="77777777" w:rsidR="00852732" w:rsidRPr="00604923" w:rsidRDefault="00852732" w:rsidP="00852732">
      <w:pPr>
        <w:jc w:val="both"/>
        <w:outlineLvl w:val="2"/>
        <w:rPr>
          <w:rFonts w:ascii="Times New Roman" w:eastAsia="Times New Roman" w:hAnsi="Times New Roman" w:cs="Times New Roman"/>
          <w:b/>
          <w:bCs/>
        </w:rPr>
      </w:pPr>
      <w:r w:rsidRPr="007272E8">
        <w:rPr>
          <w:rFonts w:ascii="Times New Roman" w:eastAsia="Times New Roman" w:hAnsi="Times New Roman" w:cs="Times New Roman"/>
          <w:b/>
          <w:bCs/>
        </w:rPr>
        <w:t>I. Mõju</w:t>
      </w:r>
      <w:r>
        <w:rPr>
          <w:rFonts w:ascii="Times New Roman" w:eastAsia="Times New Roman" w:hAnsi="Times New Roman" w:cs="Times New Roman"/>
          <w:b/>
          <w:bCs/>
        </w:rPr>
        <w:t xml:space="preserve"> </w:t>
      </w:r>
      <w:r w:rsidRPr="007272E8">
        <w:rPr>
          <w:rFonts w:ascii="Times New Roman" w:eastAsia="Times New Roman" w:hAnsi="Times New Roman" w:cs="Times New Roman"/>
          <w:b/>
          <w:bCs/>
        </w:rPr>
        <w:t xml:space="preserve">valdkond: </w:t>
      </w:r>
      <w:r w:rsidRPr="0048690A">
        <w:rPr>
          <w:rFonts w:ascii="Times New Roman" w:eastAsia="Times New Roman" w:hAnsi="Times New Roman" w:cs="Times New Roman"/>
          <w:b/>
          <w:bCs/>
        </w:rPr>
        <w:t>majanduslikud mõjud</w:t>
      </w:r>
    </w:p>
    <w:p w14:paraId="12D1BC11" w14:textId="77777777" w:rsidR="00852732" w:rsidRDefault="00852732" w:rsidP="00852732">
      <w:pPr>
        <w:jc w:val="both"/>
        <w:rPr>
          <w:rFonts w:ascii="Times New Roman" w:eastAsia="Times New Roman" w:hAnsi="Times New Roman" w:cs="Times New Roman"/>
          <w:i/>
          <w:iCs/>
        </w:rPr>
      </w:pPr>
    </w:p>
    <w:p w14:paraId="1328A0DC"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sihtrühm 1:</w:t>
      </w:r>
      <w:r w:rsidRPr="007272E8">
        <w:rPr>
          <w:rFonts w:ascii="Times New Roman" w:eastAsia="Times New Roman" w:hAnsi="Times New Roman" w:cs="Times New Roman"/>
        </w:rPr>
        <w:t xml:space="preserve"> vedajad, kellel on kehtiv </w:t>
      </w:r>
      <w:r>
        <w:rPr>
          <w:rFonts w:ascii="Times New Roman" w:eastAsia="Times New Roman" w:hAnsi="Times New Roman" w:cs="Times New Roman"/>
        </w:rPr>
        <w:t>ühenduse</w:t>
      </w:r>
      <w:r w:rsidRPr="007272E8">
        <w:rPr>
          <w:rFonts w:ascii="Times New Roman" w:eastAsia="Times New Roman" w:hAnsi="Times New Roman" w:cs="Times New Roman"/>
        </w:rPr>
        <w:t xml:space="preserve"> tegevusluba.</w:t>
      </w:r>
    </w:p>
    <w:p w14:paraId="18AFD2BE"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Mõjutatud sihtrühma suurus:</w:t>
      </w:r>
      <w:r w:rsidRPr="007272E8">
        <w:rPr>
          <w:rFonts w:ascii="Times New Roman" w:eastAsia="Times New Roman" w:hAnsi="Times New Roman" w:cs="Times New Roman"/>
        </w:rPr>
        <w:t xml:space="preserve"> </w:t>
      </w:r>
      <w:r>
        <w:rPr>
          <w:rFonts w:ascii="Times New Roman" w:eastAsia="Times New Roman" w:hAnsi="Times New Roman" w:cs="Times New Roman"/>
        </w:rPr>
        <w:t xml:space="preserve">ühenduse tegevusloaga vedajaid on Eestis </w:t>
      </w:r>
      <w:r w:rsidRPr="007272E8">
        <w:rPr>
          <w:rFonts w:ascii="Times New Roman" w:eastAsia="Times New Roman" w:hAnsi="Times New Roman" w:cs="Times New Roman"/>
        </w:rPr>
        <w:t xml:space="preserve">ligikaudu 3500 ettevõtet. </w:t>
      </w:r>
      <w:r w:rsidRPr="003D5131">
        <w:rPr>
          <w:rFonts w:ascii="Times New Roman" w:eastAsia="Times New Roman" w:hAnsi="Times New Roman" w:cs="Times New Roman"/>
        </w:rPr>
        <w:t>Kogu Eesti ettevõtete arvuga (</w:t>
      </w:r>
      <w:r w:rsidRPr="001D1347">
        <w:rPr>
          <w:rFonts w:ascii="Times New Roman" w:eastAsia="Times New Roman" w:hAnsi="Times New Roman" w:cs="Times New Roman"/>
          <w:i/>
          <w:iCs/>
        </w:rPr>
        <w:t>ca</w:t>
      </w:r>
      <w:r w:rsidRPr="003D5131">
        <w:rPr>
          <w:rFonts w:ascii="Times New Roman" w:eastAsia="Times New Roman" w:hAnsi="Times New Roman" w:cs="Times New Roman"/>
        </w:rPr>
        <w:t xml:space="preserve"> 160 000 majanduslikult aktiivset ettevõtet) võrreldes on tegemist väikese sihtrühmaga</w:t>
      </w:r>
      <w:r>
        <w:rPr>
          <w:rFonts w:ascii="Times New Roman" w:eastAsia="Times New Roman" w:hAnsi="Times New Roman" w:cs="Times New Roman"/>
        </w:rPr>
        <w:t xml:space="preserve"> (</w:t>
      </w:r>
      <w:r w:rsidRPr="001D1347">
        <w:rPr>
          <w:rFonts w:ascii="Times New Roman" w:eastAsia="Times New Roman" w:hAnsi="Times New Roman" w:cs="Times New Roman"/>
          <w:i/>
          <w:iCs/>
        </w:rPr>
        <w:t>ca</w:t>
      </w:r>
      <w:r>
        <w:rPr>
          <w:rFonts w:ascii="Times New Roman" w:eastAsia="Times New Roman" w:hAnsi="Times New Roman" w:cs="Times New Roman"/>
        </w:rPr>
        <w:t xml:space="preserve"> 2,2%)</w:t>
      </w:r>
      <w:r w:rsidRPr="003D5131">
        <w:rPr>
          <w:rFonts w:ascii="Times New Roman" w:eastAsia="Times New Roman" w:hAnsi="Times New Roman" w:cs="Times New Roman"/>
        </w:rPr>
        <w:t>.</w:t>
      </w:r>
      <w:r w:rsidRPr="007272E8">
        <w:rPr>
          <w:rFonts w:ascii="Times New Roman" w:eastAsia="Times New Roman" w:hAnsi="Times New Roman" w:cs="Times New Roman"/>
        </w:rPr>
        <w:t xml:space="preserve"> Samas on transpordisektori tähtsus majandusele suurem kui selle osakaal ettevõtete arvust – autovedu on elutähtsate kaupade peamine riigisisene veomeetod.</w:t>
      </w:r>
    </w:p>
    <w:p w14:paraId="2C348D0E" w14:textId="77777777" w:rsidR="00852732" w:rsidRDefault="00852732" w:rsidP="00852732">
      <w:pPr>
        <w:jc w:val="both"/>
        <w:rPr>
          <w:rFonts w:ascii="Times New Roman" w:eastAsia="Times New Roman" w:hAnsi="Times New Roman" w:cs="Times New Roman"/>
          <w:i/>
          <w:iCs/>
        </w:rPr>
      </w:pPr>
    </w:p>
    <w:p w14:paraId="7714173E" w14:textId="77777777" w:rsidR="00852732"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kirjeldus sihtrühmale 1:</w:t>
      </w:r>
      <w:r w:rsidRPr="007272E8">
        <w:rPr>
          <w:rFonts w:ascii="Times New Roman" w:eastAsia="Times New Roman" w:hAnsi="Times New Roman" w:cs="Times New Roman"/>
        </w:rPr>
        <w:t xml:space="preserve"> eelnõu loob õigusliku aluse, mis võimaldab erakorralistes oludes ajutiselt paindlikumat </w:t>
      </w:r>
      <w:r>
        <w:rPr>
          <w:rFonts w:ascii="Times New Roman" w:eastAsia="Times New Roman" w:hAnsi="Times New Roman" w:cs="Times New Roman"/>
        </w:rPr>
        <w:t>sõidu- ja puhkeaja</w:t>
      </w:r>
      <w:r w:rsidRPr="007272E8">
        <w:rPr>
          <w:rFonts w:ascii="Times New Roman" w:eastAsia="Times New Roman" w:hAnsi="Times New Roman" w:cs="Times New Roman"/>
        </w:rPr>
        <w:t xml:space="preserve"> korraldust. Vedajate jaoks tähendab see, et kriisiolukorras ei pea nad vedusid peatama, vaid saavad jätkata kaupade transporti pikendatud sõiduajaga. Mõju avaldub mitmel viisil:</w:t>
      </w:r>
    </w:p>
    <w:p w14:paraId="58CC9876" w14:textId="77777777" w:rsidR="00852732" w:rsidRDefault="00852732" w:rsidP="00852732">
      <w:pPr>
        <w:jc w:val="both"/>
        <w:rPr>
          <w:rFonts w:ascii="Times New Roman" w:eastAsia="Times New Roman" w:hAnsi="Times New Roman" w:cs="Times New Roman"/>
        </w:rPr>
      </w:pPr>
      <w:r>
        <w:rPr>
          <w:rFonts w:ascii="Times New Roman" w:eastAsia="Times New Roman" w:hAnsi="Times New Roman" w:cs="Times New Roman"/>
        </w:rPr>
        <w:t xml:space="preserve">1) </w:t>
      </w:r>
      <w:r w:rsidRPr="007272E8">
        <w:rPr>
          <w:rFonts w:ascii="Times New Roman" w:eastAsia="Times New Roman" w:hAnsi="Times New Roman" w:cs="Times New Roman"/>
        </w:rPr>
        <w:t xml:space="preserve">vedajad saavad kriisi ajal säilitada oma teenuste osutamise </w:t>
      </w:r>
      <w:r>
        <w:rPr>
          <w:rFonts w:ascii="Times New Roman" w:eastAsia="Times New Roman" w:hAnsi="Times New Roman" w:cs="Times New Roman"/>
        </w:rPr>
        <w:t>suutlikkuse</w:t>
      </w:r>
      <w:r w:rsidRPr="007272E8">
        <w:rPr>
          <w:rFonts w:ascii="Times New Roman" w:eastAsia="Times New Roman" w:hAnsi="Times New Roman" w:cs="Times New Roman"/>
        </w:rPr>
        <w:t xml:space="preserve"> ja lepinguliste kohustuste täitmise;</w:t>
      </w:r>
    </w:p>
    <w:p w14:paraId="3C01D949" w14:textId="77777777" w:rsidR="00852732"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rPr>
        <w:t>2) pikendatud sõiduaeg võimaldab efektiivsemat ressursikasutust olukorras, kus osa juhtidest võib olla haigestunud või kättesaamatu;</w:t>
      </w:r>
    </w:p>
    <w:p w14:paraId="2DF98702"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rPr>
        <w:lastRenderedPageBreak/>
        <w:t xml:space="preserve">3) erand aitab vältida tarneahela katkemisest </w:t>
      </w:r>
      <w:r>
        <w:rPr>
          <w:rFonts w:ascii="Times New Roman" w:eastAsia="Times New Roman" w:hAnsi="Times New Roman" w:cs="Times New Roman"/>
        </w:rPr>
        <w:t>tekkivat</w:t>
      </w:r>
      <w:r w:rsidRPr="007272E8">
        <w:rPr>
          <w:rFonts w:ascii="Times New Roman" w:eastAsia="Times New Roman" w:hAnsi="Times New Roman" w:cs="Times New Roman"/>
        </w:rPr>
        <w:t xml:space="preserve"> kahju, mis mõjutaks vedajate kliente ja kaudselt kogu majandust.</w:t>
      </w:r>
    </w:p>
    <w:p w14:paraId="58BD2820" w14:textId="77777777" w:rsidR="00852732" w:rsidRDefault="00852732" w:rsidP="00852732">
      <w:pPr>
        <w:jc w:val="both"/>
        <w:rPr>
          <w:rFonts w:ascii="Times New Roman" w:eastAsia="Times New Roman" w:hAnsi="Times New Roman" w:cs="Times New Roman"/>
        </w:rPr>
      </w:pPr>
    </w:p>
    <w:p w14:paraId="6BB929A4"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rPr>
        <w:t>Tavapärastes oludes eelnõu vedajate tegevust ei mõjuta – sõidu- ja puhkeajanormid jäävad samaks. Seetõttu on mõju iseloom üksnes erakorralistes oludes avalduv ja positiivne (paindlikkuse suurenemine kriisis).</w:t>
      </w:r>
    </w:p>
    <w:p w14:paraId="397F6680" w14:textId="77777777" w:rsidR="00852732" w:rsidRDefault="00852732" w:rsidP="00852732">
      <w:pPr>
        <w:jc w:val="both"/>
        <w:rPr>
          <w:rFonts w:ascii="Times New Roman" w:eastAsia="Times New Roman" w:hAnsi="Times New Roman" w:cs="Times New Roman"/>
          <w:i/>
          <w:iCs/>
        </w:rPr>
      </w:pPr>
    </w:p>
    <w:p w14:paraId="678C01F5"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olulisus sihtrühmale 1</w:t>
      </w:r>
    </w:p>
    <w:p w14:paraId="0133FC75"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ulatus:</w:t>
      </w:r>
      <w:r w:rsidRPr="007272E8">
        <w:rPr>
          <w:rFonts w:ascii="Times New Roman" w:eastAsia="Times New Roman" w:hAnsi="Times New Roman" w:cs="Times New Roman"/>
        </w:rPr>
        <w:t xml:space="preserve"> </w:t>
      </w:r>
      <w:r>
        <w:rPr>
          <w:rFonts w:ascii="Times New Roman" w:eastAsia="Times New Roman" w:hAnsi="Times New Roman" w:cs="Times New Roman"/>
        </w:rPr>
        <w:t>väike</w:t>
      </w:r>
      <w:r w:rsidRPr="007272E8">
        <w:rPr>
          <w:rFonts w:ascii="Times New Roman" w:eastAsia="Times New Roman" w:hAnsi="Times New Roman" w:cs="Times New Roman"/>
        </w:rPr>
        <w:t xml:space="preserve"> – erandi kehtivuse ajal muutub vedajate </w:t>
      </w:r>
      <w:r>
        <w:rPr>
          <w:rFonts w:ascii="Times New Roman" w:eastAsia="Times New Roman" w:hAnsi="Times New Roman" w:cs="Times New Roman"/>
        </w:rPr>
        <w:t>sõidu- ja puhkeaja</w:t>
      </w:r>
      <w:r w:rsidRPr="007272E8">
        <w:rPr>
          <w:rFonts w:ascii="Times New Roman" w:eastAsia="Times New Roman" w:hAnsi="Times New Roman" w:cs="Times New Roman"/>
        </w:rPr>
        <w:t xml:space="preserve"> korraldamise raamistik ajutiselt paindlikumaks, kuid tavapärased toimimisviisid ei pea muutuma. Vedajatelt ei nõuta uute süsteemide ega protsesside juurutamist.</w:t>
      </w:r>
    </w:p>
    <w:p w14:paraId="4268CFEC"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avaldumise sagedus:</w:t>
      </w:r>
      <w:r w:rsidRPr="007272E8">
        <w:rPr>
          <w:rFonts w:ascii="Times New Roman" w:eastAsia="Times New Roman" w:hAnsi="Times New Roman" w:cs="Times New Roman"/>
        </w:rPr>
        <w:t xml:space="preserve"> </w:t>
      </w:r>
      <w:r>
        <w:rPr>
          <w:rFonts w:ascii="Times New Roman" w:eastAsia="Times New Roman" w:hAnsi="Times New Roman" w:cs="Times New Roman"/>
        </w:rPr>
        <w:t xml:space="preserve">väike </w:t>
      </w:r>
      <w:r w:rsidRPr="007272E8">
        <w:rPr>
          <w:rFonts w:ascii="Times New Roman" w:eastAsia="Times New Roman" w:hAnsi="Times New Roman" w:cs="Times New Roman"/>
        </w:rPr>
        <w:t>– mõju avaldub üksnes erakorraliste asjaolude ilmnemisel, mis on olemuslikult ebaregulaarne ja harv.</w:t>
      </w:r>
    </w:p>
    <w:p w14:paraId="49FD6C26"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Ebasoovitavate mõjude kaasnemise risk:</w:t>
      </w:r>
      <w:r w:rsidRPr="007272E8">
        <w:rPr>
          <w:rFonts w:ascii="Times New Roman" w:eastAsia="Times New Roman" w:hAnsi="Times New Roman" w:cs="Times New Roman"/>
        </w:rPr>
        <w:t xml:space="preserve"> </w:t>
      </w:r>
      <w:r>
        <w:rPr>
          <w:rFonts w:ascii="Times New Roman" w:eastAsia="Times New Roman" w:hAnsi="Times New Roman" w:cs="Times New Roman"/>
        </w:rPr>
        <w:t>väike</w:t>
      </w:r>
      <w:r w:rsidRPr="007272E8">
        <w:rPr>
          <w:rFonts w:ascii="Times New Roman" w:eastAsia="Times New Roman" w:hAnsi="Times New Roman" w:cs="Times New Roman"/>
        </w:rPr>
        <w:t xml:space="preserve"> – ebasoovitav mõju vedajatele ei ole ette näha. Erand suurendab paindlikkust, kuid ei kehtesta uusi kohustusi ega piiranguid. Ainus kaudne risk on see, et tööandja võib survestada juhte töötama lubatust pikemalt, kuid seda riski maandavad</w:t>
      </w:r>
      <w:r>
        <w:rPr>
          <w:rFonts w:ascii="Times New Roman" w:eastAsia="Times New Roman" w:hAnsi="Times New Roman" w:cs="Times New Roman"/>
        </w:rPr>
        <w:t xml:space="preserve"> siiski ka</w:t>
      </w:r>
      <w:r w:rsidRPr="007272E8">
        <w:rPr>
          <w:rFonts w:ascii="Times New Roman" w:eastAsia="Times New Roman" w:hAnsi="Times New Roman" w:cs="Times New Roman"/>
        </w:rPr>
        <w:t xml:space="preserve"> tööõiguse </w:t>
      </w:r>
      <w:proofErr w:type="spellStart"/>
      <w:r w:rsidRPr="007272E8">
        <w:rPr>
          <w:rFonts w:ascii="Times New Roman" w:eastAsia="Times New Roman" w:hAnsi="Times New Roman" w:cs="Times New Roman"/>
        </w:rPr>
        <w:t>üldnormid</w:t>
      </w:r>
      <w:proofErr w:type="spellEnd"/>
      <w:r w:rsidRPr="007272E8">
        <w:rPr>
          <w:rFonts w:ascii="Times New Roman" w:eastAsia="Times New Roman" w:hAnsi="Times New Roman" w:cs="Times New Roman"/>
        </w:rPr>
        <w:t xml:space="preserve"> ning asjaolu, et ka erandi ajal kehtib tööohutuse tagamise kohustus.</w:t>
      </w:r>
    </w:p>
    <w:p w14:paraId="1A2AC3D3"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Järeldus mõju olulisuse kohta sihtrühmale 1:</w:t>
      </w:r>
      <w:r w:rsidRPr="007272E8">
        <w:rPr>
          <w:rFonts w:ascii="Times New Roman" w:eastAsia="Times New Roman" w:hAnsi="Times New Roman" w:cs="Times New Roman"/>
        </w:rPr>
        <w:t xml:space="preserve"> kõik kriteeriumid on väikesed. Mõju on </w:t>
      </w:r>
      <w:r w:rsidRPr="007272E8">
        <w:rPr>
          <w:rFonts w:ascii="Times New Roman" w:eastAsia="Times New Roman" w:hAnsi="Times New Roman" w:cs="Times New Roman"/>
          <w:b/>
          <w:bCs/>
        </w:rPr>
        <w:t>ebaoluline</w:t>
      </w:r>
      <w:r w:rsidRPr="007272E8">
        <w:rPr>
          <w:rFonts w:ascii="Times New Roman" w:eastAsia="Times New Roman" w:hAnsi="Times New Roman" w:cs="Times New Roman"/>
        </w:rPr>
        <w:t>, mõju suund on positiivne (suurem paindlikkus kriisiolukordades).</w:t>
      </w:r>
    </w:p>
    <w:p w14:paraId="75A73D35" w14:textId="77777777" w:rsidR="00852732" w:rsidRDefault="00852732" w:rsidP="00852732">
      <w:pPr>
        <w:jc w:val="both"/>
        <w:rPr>
          <w:rFonts w:ascii="Times New Roman" w:eastAsia="Times New Roman" w:hAnsi="Times New Roman" w:cs="Times New Roman"/>
          <w:i/>
          <w:iCs/>
        </w:rPr>
      </w:pPr>
    </w:p>
    <w:p w14:paraId="2BE40601"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sihtrühm 2:</w:t>
      </w:r>
      <w:r w:rsidRPr="007272E8">
        <w:rPr>
          <w:rFonts w:ascii="Times New Roman" w:eastAsia="Times New Roman" w:hAnsi="Times New Roman" w:cs="Times New Roman"/>
        </w:rPr>
        <w:t xml:space="preserve"> elutähtsate kaupade tarneahelast sõltuvad ettevõtjad ja elanikkond (</w:t>
      </w:r>
      <w:r>
        <w:rPr>
          <w:rFonts w:ascii="Times New Roman" w:eastAsia="Times New Roman" w:hAnsi="Times New Roman" w:cs="Times New Roman"/>
        </w:rPr>
        <w:t xml:space="preserve">nö </w:t>
      </w:r>
      <w:r w:rsidRPr="007272E8">
        <w:rPr>
          <w:rFonts w:ascii="Times New Roman" w:eastAsia="Times New Roman" w:hAnsi="Times New Roman" w:cs="Times New Roman"/>
        </w:rPr>
        <w:t>kaudsed kasusaajad).</w:t>
      </w:r>
    </w:p>
    <w:p w14:paraId="65C70FA1"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Mõjutatud sihtrühma suurus:</w:t>
      </w:r>
      <w:r w:rsidRPr="007272E8">
        <w:rPr>
          <w:rFonts w:ascii="Times New Roman" w:eastAsia="Times New Roman" w:hAnsi="Times New Roman" w:cs="Times New Roman"/>
        </w:rPr>
        <w:t xml:space="preserve"> elutähtsate kaupade (kütus, toidukaubad, ravimid) tarnehäiretest mõjutatud sihtrühm on potentsiaalselt kogu Eesti elanikkond ja ettevõtlus, seega on sihtrühm suur. Samas avaldub mõju üksnes erakorralistes oludes.</w:t>
      </w:r>
    </w:p>
    <w:p w14:paraId="20AF8754" w14:textId="77777777" w:rsidR="00852732" w:rsidRDefault="00852732" w:rsidP="00852732">
      <w:pPr>
        <w:jc w:val="both"/>
        <w:rPr>
          <w:rFonts w:ascii="Times New Roman" w:eastAsia="Times New Roman" w:hAnsi="Times New Roman" w:cs="Times New Roman"/>
          <w:i/>
          <w:iCs/>
        </w:rPr>
      </w:pPr>
    </w:p>
    <w:p w14:paraId="08E77451"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kirjeldus sihtrühmale 2:</w:t>
      </w:r>
      <w:r w:rsidRPr="007272E8">
        <w:rPr>
          <w:rFonts w:ascii="Times New Roman" w:eastAsia="Times New Roman" w:hAnsi="Times New Roman" w:cs="Times New Roman"/>
        </w:rPr>
        <w:t xml:space="preserve"> eelnõu loob õigusliku aluse, mille puudumisel ei oleks riigil võimalik kriisiolukorras operatiivselt reageerida sõidu- ja puhkeajanormide leevendamisega. Euroopa </w:t>
      </w:r>
      <w:r>
        <w:rPr>
          <w:rFonts w:ascii="Times New Roman" w:eastAsia="Times New Roman" w:hAnsi="Times New Roman" w:cs="Times New Roman"/>
        </w:rPr>
        <w:t>kogemuse</w:t>
      </w:r>
      <w:r w:rsidRPr="007272E8">
        <w:rPr>
          <w:rFonts w:ascii="Times New Roman" w:eastAsia="Times New Roman" w:hAnsi="Times New Roman" w:cs="Times New Roman"/>
        </w:rPr>
        <w:t xml:space="preserve"> kohaselt on erandite kehtestamine olnud kriitilise tähtsusega – näiteks 2020–2021 COVID-19 pandeemia ajal rakendasid peaaegu kõik ELi liikmesriigid artikli 14 erandeid, et tagada meditsiinivarustuse ja toidukaupade jõudmine elanikkonnani. Eestile annab volitusnormi olemasolu kindluse, et erakorralises olukorras on olemas õiguslik </w:t>
      </w:r>
      <w:r>
        <w:rPr>
          <w:rFonts w:ascii="Times New Roman" w:eastAsia="Times New Roman" w:hAnsi="Times New Roman" w:cs="Times New Roman"/>
        </w:rPr>
        <w:t xml:space="preserve">alus </w:t>
      </w:r>
      <w:r w:rsidRPr="007272E8">
        <w:rPr>
          <w:rFonts w:ascii="Times New Roman" w:eastAsia="Times New Roman" w:hAnsi="Times New Roman" w:cs="Times New Roman"/>
        </w:rPr>
        <w:t>varustuskindluse tagamiseks. Kaudne positiivne mõju elanikkonnale ja ettevõtlusele avaldub seeläbi, et elutähtsate kaupade tarneahel säilib ka kriisi tingimustes.</w:t>
      </w:r>
    </w:p>
    <w:p w14:paraId="3265EFE3" w14:textId="77777777" w:rsidR="00852732" w:rsidRDefault="00852732" w:rsidP="00852732">
      <w:pPr>
        <w:jc w:val="both"/>
        <w:rPr>
          <w:rFonts w:ascii="Times New Roman" w:eastAsia="Times New Roman" w:hAnsi="Times New Roman" w:cs="Times New Roman"/>
          <w:i/>
          <w:iCs/>
        </w:rPr>
      </w:pPr>
    </w:p>
    <w:p w14:paraId="0BB0B49B"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olulisus sihtrühmale 2</w:t>
      </w:r>
    </w:p>
    <w:p w14:paraId="150D4952"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ulatus:</w:t>
      </w:r>
      <w:r w:rsidRPr="007272E8">
        <w:rPr>
          <w:rFonts w:ascii="Times New Roman" w:eastAsia="Times New Roman" w:hAnsi="Times New Roman" w:cs="Times New Roman"/>
        </w:rPr>
        <w:t xml:space="preserve"> </w:t>
      </w:r>
      <w:r>
        <w:rPr>
          <w:rFonts w:ascii="Times New Roman" w:eastAsia="Times New Roman" w:hAnsi="Times New Roman" w:cs="Times New Roman"/>
        </w:rPr>
        <w:t>väike</w:t>
      </w:r>
      <w:r w:rsidRPr="007272E8">
        <w:rPr>
          <w:rFonts w:ascii="Times New Roman" w:eastAsia="Times New Roman" w:hAnsi="Times New Roman" w:cs="Times New Roman"/>
        </w:rPr>
        <w:t xml:space="preserve"> – tavapärastes oludes mõju puudub. Kriisiolukorras on mõju positiivne (tarneahela säilimine), kuid selle täpset ulatust on raske prognoosida, kuna see sõltub konkreetse kriisi iseloomust ja kestusest.</w:t>
      </w:r>
    </w:p>
    <w:p w14:paraId="39C28C4E"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avaldumise sagedus:</w:t>
      </w:r>
      <w:r w:rsidRPr="007272E8">
        <w:rPr>
          <w:rFonts w:ascii="Times New Roman" w:eastAsia="Times New Roman" w:hAnsi="Times New Roman" w:cs="Times New Roman"/>
        </w:rPr>
        <w:t xml:space="preserve"> </w:t>
      </w:r>
      <w:r>
        <w:rPr>
          <w:rFonts w:ascii="Times New Roman" w:eastAsia="Times New Roman" w:hAnsi="Times New Roman" w:cs="Times New Roman"/>
        </w:rPr>
        <w:t>väike</w:t>
      </w:r>
      <w:r w:rsidRPr="007272E8">
        <w:rPr>
          <w:rFonts w:ascii="Times New Roman" w:eastAsia="Times New Roman" w:hAnsi="Times New Roman" w:cs="Times New Roman"/>
        </w:rPr>
        <w:t xml:space="preserve"> – ebaregulaarne.</w:t>
      </w:r>
    </w:p>
    <w:p w14:paraId="778D6B0B"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Ebasoovitavate mõjude kaasnemise risk:</w:t>
      </w:r>
      <w:r w:rsidRPr="007272E8">
        <w:rPr>
          <w:rFonts w:ascii="Times New Roman" w:eastAsia="Times New Roman" w:hAnsi="Times New Roman" w:cs="Times New Roman"/>
        </w:rPr>
        <w:t xml:space="preserve"> </w:t>
      </w:r>
      <w:r>
        <w:rPr>
          <w:rFonts w:ascii="Times New Roman" w:eastAsia="Times New Roman" w:hAnsi="Times New Roman" w:cs="Times New Roman"/>
        </w:rPr>
        <w:t>väike</w:t>
      </w:r>
      <w:r w:rsidRPr="007272E8">
        <w:rPr>
          <w:rFonts w:ascii="Times New Roman" w:eastAsia="Times New Roman" w:hAnsi="Times New Roman" w:cs="Times New Roman"/>
        </w:rPr>
        <w:t xml:space="preserve"> – ebasoovitavaid mõjusid tarneahelast sõltuvatele ettevõtjatele ja elanikkonnale ei ole ette näha. Erand on suunatud just nende huvide kaitsele.</w:t>
      </w:r>
    </w:p>
    <w:p w14:paraId="0750759E"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Järeldus mõju olulisuse kohta sihtrühmale 2:</w:t>
      </w:r>
      <w:r w:rsidRPr="007272E8">
        <w:rPr>
          <w:rFonts w:ascii="Times New Roman" w:eastAsia="Times New Roman" w:hAnsi="Times New Roman" w:cs="Times New Roman"/>
        </w:rPr>
        <w:t xml:space="preserve"> mõju on </w:t>
      </w:r>
      <w:r w:rsidRPr="007272E8">
        <w:rPr>
          <w:rFonts w:ascii="Times New Roman" w:eastAsia="Times New Roman" w:hAnsi="Times New Roman" w:cs="Times New Roman"/>
          <w:b/>
          <w:bCs/>
        </w:rPr>
        <w:t>ebaoluline</w:t>
      </w:r>
      <w:r w:rsidRPr="007272E8">
        <w:rPr>
          <w:rFonts w:ascii="Times New Roman" w:eastAsia="Times New Roman" w:hAnsi="Times New Roman" w:cs="Times New Roman"/>
        </w:rPr>
        <w:t>, mõju suund on positiivne.</w:t>
      </w:r>
    </w:p>
    <w:p w14:paraId="34BCE22D" w14:textId="77777777" w:rsidR="00852732" w:rsidRDefault="00852732" w:rsidP="00852732">
      <w:pPr>
        <w:jc w:val="both"/>
        <w:outlineLvl w:val="2"/>
        <w:rPr>
          <w:rFonts w:ascii="Times New Roman" w:eastAsia="Times New Roman" w:hAnsi="Times New Roman" w:cs="Times New Roman"/>
          <w:b/>
          <w:bCs/>
        </w:rPr>
      </w:pPr>
    </w:p>
    <w:p w14:paraId="6B30256F" w14:textId="77777777" w:rsidR="00EE5808" w:rsidRDefault="00EE5808" w:rsidP="00852732">
      <w:pPr>
        <w:jc w:val="both"/>
        <w:outlineLvl w:val="2"/>
        <w:rPr>
          <w:rFonts w:ascii="Times New Roman" w:eastAsia="Times New Roman" w:hAnsi="Times New Roman" w:cs="Times New Roman"/>
          <w:b/>
          <w:bCs/>
        </w:rPr>
      </w:pPr>
    </w:p>
    <w:p w14:paraId="2959DBDD" w14:textId="77777777" w:rsidR="00EE5808" w:rsidRDefault="00EE5808" w:rsidP="00852732">
      <w:pPr>
        <w:jc w:val="both"/>
        <w:outlineLvl w:val="2"/>
        <w:rPr>
          <w:rFonts w:ascii="Times New Roman" w:eastAsia="Times New Roman" w:hAnsi="Times New Roman" w:cs="Times New Roman"/>
          <w:b/>
          <w:bCs/>
        </w:rPr>
      </w:pPr>
    </w:p>
    <w:p w14:paraId="7F695876" w14:textId="77777777" w:rsidR="00EE5808" w:rsidRDefault="00EE5808" w:rsidP="00852732">
      <w:pPr>
        <w:jc w:val="both"/>
        <w:outlineLvl w:val="2"/>
        <w:rPr>
          <w:rFonts w:ascii="Times New Roman" w:eastAsia="Times New Roman" w:hAnsi="Times New Roman" w:cs="Times New Roman"/>
          <w:b/>
          <w:bCs/>
        </w:rPr>
      </w:pPr>
    </w:p>
    <w:p w14:paraId="778495D2" w14:textId="77777777" w:rsidR="00EE5808" w:rsidRDefault="00EE5808" w:rsidP="00852732">
      <w:pPr>
        <w:jc w:val="both"/>
        <w:outlineLvl w:val="2"/>
        <w:rPr>
          <w:rFonts w:ascii="Times New Roman" w:eastAsia="Times New Roman" w:hAnsi="Times New Roman" w:cs="Times New Roman"/>
          <w:b/>
          <w:bCs/>
        </w:rPr>
      </w:pPr>
    </w:p>
    <w:p w14:paraId="793C9C6A" w14:textId="77777777" w:rsidR="00EE5808" w:rsidRDefault="00EE5808" w:rsidP="00852732">
      <w:pPr>
        <w:jc w:val="both"/>
        <w:outlineLvl w:val="2"/>
        <w:rPr>
          <w:rFonts w:ascii="Times New Roman" w:eastAsia="Times New Roman" w:hAnsi="Times New Roman" w:cs="Times New Roman"/>
          <w:b/>
          <w:bCs/>
        </w:rPr>
      </w:pPr>
    </w:p>
    <w:p w14:paraId="4D3D9F87" w14:textId="77777777" w:rsidR="00852732" w:rsidRDefault="00852732" w:rsidP="00852732">
      <w:pPr>
        <w:jc w:val="both"/>
        <w:outlineLvl w:val="2"/>
        <w:rPr>
          <w:rFonts w:ascii="Times New Roman" w:eastAsia="Times New Roman" w:hAnsi="Times New Roman" w:cs="Times New Roman"/>
          <w:b/>
          <w:bCs/>
        </w:rPr>
      </w:pPr>
      <w:r>
        <w:rPr>
          <w:rFonts w:ascii="Times New Roman" w:eastAsia="Times New Roman" w:hAnsi="Times New Roman" w:cs="Times New Roman"/>
          <w:b/>
          <w:bCs/>
        </w:rPr>
        <w:lastRenderedPageBreak/>
        <w:t>I</w:t>
      </w:r>
      <w:r w:rsidRPr="007272E8">
        <w:rPr>
          <w:rFonts w:ascii="Times New Roman" w:eastAsia="Times New Roman" w:hAnsi="Times New Roman" w:cs="Times New Roman"/>
          <w:b/>
          <w:bCs/>
        </w:rPr>
        <w:t>I. Mõju</w:t>
      </w:r>
      <w:r>
        <w:rPr>
          <w:rFonts w:ascii="Times New Roman" w:eastAsia="Times New Roman" w:hAnsi="Times New Roman" w:cs="Times New Roman"/>
          <w:b/>
          <w:bCs/>
        </w:rPr>
        <w:t xml:space="preserve"> </w:t>
      </w:r>
      <w:r w:rsidRPr="007272E8">
        <w:rPr>
          <w:rFonts w:ascii="Times New Roman" w:eastAsia="Times New Roman" w:hAnsi="Times New Roman" w:cs="Times New Roman"/>
          <w:b/>
          <w:bCs/>
        </w:rPr>
        <w:t>valdkond:</w:t>
      </w:r>
    </w:p>
    <w:p w14:paraId="501DED50" w14:textId="77777777" w:rsidR="00852732" w:rsidRPr="0048690A" w:rsidRDefault="00852732" w:rsidP="00852732">
      <w:pPr>
        <w:jc w:val="both"/>
        <w:outlineLvl w:val="2"/>
        <w:rPr>
          <w:rFonts w:ascii="Times New Roman" w:eastAsia="Times New Roman" w:hAnsi="Times New Roman" w:cs="Times New Roman"/>
          <w:b/>
          <w:bCs/>
        </w:rPr>
      </w:pPr>
      <w:proofErr w:type="spellStart"/>
      <w:r w:rsidRPr="00604923">
        <w:rPr>
          <w:rFonts w:ascii="Times New Roman" w:eastAsia="Times New Roman" w:hAnsi="Times New Roman" w:cs="Times New Roman"/>
          <w:b/>
          <w:bCs/>
        </w:rPr>
        <w:t>I</w:t>
      </w:r>
      <w:r>
        <w:rPr>
          <w:rFonts w:ascii="Times New Roman" w:eastAsia="Times New Roman" w:hAnsi="Times New Roman" w:cs="Times New Roman"/>
          <w:b/>
          <w:bCs/>
        </w:rPr>
        <w:t>I</w:t>
      </w:r>
      <w:r w:rsidRPr="00604923">
        <w:rPr>
          <w:rFonts w:ascii="Times New Roman" w:eastAsia="Times New Roman" w:hAnsi="Times New Roman" w:cs="Times New Roman"/>
          <w:b/>
          <w:bCs/>
        </w:rPr>
        <w:t>-a</w:t>
      </w:r>
      <w:proofErr w:type="spellEnd"/>
      <w:r>
        <w:rPr>
          <w:rFonts w:ascii="Times New Roman" w:eastAsia="Times New Roman" w:hAnsi="Times New Roman" w:cs="Times New Roman"/>
          <w:b/>
          <w:bCs/>
        </w:rPr>
        <w:t>:</w:t>
      </w:r>
      <w:r w:rsidRPr="00604923">
        <w:rPr>
          <w:rFonts w:ascii="Times New Roman" w:eastAsia="Times New Roman" w:hAnsi="Times New Roman" w:cs="Times New Roman"/>
          <w:b/>
          <w:bCs/>
        </w:rPr>
        <w:t xml:space="preserve"> </w:t>
      </w:r>
      <w:r w:rsidRPr="0048690A">
        <w:rPr>
          <w:rFonts w:ascii="Times New Roman" w:eastAsia="Times New Roman" w:hAnsi="Times New Roman" w:cs="Times New Roman"/>
          <w:b/>
          <w:bCs/>
        </w:rPr>
        <w:t>sotsiaalsed mõjud</w:t>
      </w:r>
      <w:r w:rsidRPr="0048690A">
        <w:rPr>
          <w:rFonts w:ascii="Times New Roman" w:eastAsia="Times New Roman" w:hAnsi="Times New Roman" w:cs="Times New Roman"/>
          <w:b/>
          <w:bCs/>
        </w:rPr>
        <w:sym w:font="Wingdings" w:char="F0E0"/>
      </w:r>
      <w:r w:rsidRPr="0048690A">
        <w:rPr>
          <w:rFonts w:ascii="Times New Roman" w:eastAsia="Times New Roman" w:hAnsi="Times New Roman" w:cs="Times New Roman"/>
          <w:b/>
          <w:bCs/>
        </w:rPr>
        <w:t>mõju tööturule ja -keskkonnale</w:t>
      </w:r>
      <w:r w:rsidRPr="0048690A">
        <w:rPr>
          <w:rFonts w:ascii="Times New Roman" w:eastAsia="Times New Roman" w:hAnsi="Times New Roman" w:cs="Times New Roman"/>
          <w:b/>
          <w:bCs/>
        </w:rPr>
        <w:sym w:font="Wingdings" w:char="F0E0"/>
      </w:r>
      <w:r w:rsidRPr="0048690A">
        <w:rPr>
          <w:rFonts w:ascii="Times New Roman" w:eastAsia="Times New Roman" w:hAnsi="Times New Roman" w:cs="Times New Roman"/>
          <w:b/>
          <w:bCs/>
        </w:rPr>
        <w:t>töö- ja puhkeaeg, töötervishoid ja -ohutus</w:t>
      </w:r>
    </w:p>
    <w:p w14:paraId="2725E5CA" w14:textId="77777777" w:rsidR="00852732" w:rsidRDefault="00852732" w:rsidP="00852732">
      <w:pPr>
        <w:jc w:val="both"/>
        <w:rPr>
          <w:rFonts w:ascii="Times New Roman" w:eastAsia="Times New Roman" w:hAnsi="Times New Roman" w:cs="Times New Roman"/>
          <w:i/>
          <w:iCs/>
        </w:rPr>
      </w:pPr>
    </w:p>
    <w:p w14:paraId="73ED340C"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sihtrühm 1:</w:t>
      </w:r>
      <w:r w:rsidRPr="007272E8">
        <w:rPr>
          <w:rFonts w:ascii="Times New Roman" w:eastAsia="Times New Roman" w:hAnsi="Times New Roman" w:cs="Times New Roman"/>
        </w:rPr>
        <w:t xml:space="preserve"> kutselised mootorsõidukijuhid, kelle suhtes kohalduvad Euroopa Parlamendi ja nõukogu määruse (EÜ) nr 561/2006 artiklite 6–9 nõuded.</w:t>
      </w:r>
    </w:p>
    <w:p w14:paraId="6DF29D01"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Mõjutatud sihtrühma suurus:</w:t>
      </w:r>
      <w:r w:rsidRPr="007272E8">
        <w:rPr>
          <w:rFonts w:ascii="Times New Roman" w:eastAsia="Times New Roman" w:hAnsi="Times New Roman" w:cs="Times New Roman"/>
        </w:rPr>
        <w:t xml:space="preserve"> </w:t>
      </w:r>
      <w:r>
        <w:rPr>
          <w:rFonts w:ascii="Times New Roman" w:eastAsia="Times New Roman" w:hAnsi="Times New Roman" w:cs="Times New Roman"/>
        </w:rPr>
        <w:t xml:space="preserve">ühenduse tegevusluba on antud </w:t>
      </w:r>
      <w:r w:rsidRPr="001D1347">
        <w:rPr>
          <w:rFonts w:ascii="Times New Roman" w:eastAsia="Times New Roman" w:hAnsi="Times New Roman" w:cs="Times New Roman"/>
          <w:i/>
          <w:iCs/>
        </w:rPr>
        <w:t>ca</w:t>
      </w:r>
      <w:r w:rsidRPr="007272E8">
        <w:rPr>
          <w:rFonts w:ascii="Times New Roman" w:eastAsia="Times New Roman" w:hAnsi="Times New Roman" w:cs="Times New Roman"/>
        </w:rPr>
        <w:t xml:space="preserve"> 3500 </w:t>
      </w:r>
      <w:r>
        <w:rPr>
          <w:rFonts w:ascii="Times New Roman" w:eastAsia="Times New Roman" w:hAnsi="Times New Roman" w:cs="Times New Roman"/>
        </w:rPr>
        <w:t>ettevõtjale</w:t>
      </w:r>
      <w:r w:rsidRPr="007272E8">
        <w:rPr>
          <w:rFonts w:ascii="Times New Roman" w:eastAsia="Times New Roman" w:hAnsi="Times New Roman" w:cs="Times New Roman"/>
        </w:rPr>
        <w:t xml:space="preserve">. Arvestades, et ettevõtete juures töötab mitu juhti, võib kutseliste </w:t>
      </w:r>
      <w:r>
        <w:rPr>
          <w:rFonts w:ascii="Times New Roman" w:eastAsia="Times New Roman" w:hAnsi="Times New Roman" w:cs="Times New Roman"/>
        </w:rPr>
        <w:t>autojuhtide</w:t>
      </w:r>
      <w:r w:rsidRPr="007272E8">
        <w:rPr>
          <w:rFonts w:ascii="Times New Roman" w:eastAsia="Times New Roman" w:hAnsi="Times New Roman" w:cs="Times New Roman"/>
        </w:rPr>
        <w:t xml:space="preserve"> arvu hinnata mitmele tuhandele. Võrreldes Eesti kogu tööealise elanikkonnaga (ligikaudu 8</w:t>
      </w:r>
      <w:r>
        <w:rPr>
          <w:rFonts w:ascii="Times New Roman" w:eastAsia="Times New Roman" w:hAnsi="Times New Roman" w:cs="Times New Roman"/>
        </w:rPr>
        <w:t>6</w:t>
      </w:r>
      <w:r w:rsidRPr="007272E8">
        <w:rPr>
          <w:rFonts w:ascii="Times New Roman" w:eastAsia="Times New Roman" w:hAnsi="Times New Roman" w:cs="Times New Roman"/>
        </w:rPr>
        <w:t>0 000 inimest) on tegemist väikese sihtrühmaga. Samas on tegemist ühiskonna toimimise seisukohalt olulise sihtrühmaga, kuna kutselised juhid tagavad elutähtsate kaupade (kütus, toidukaubad, ravimid</w:t>
      </w:r>
      <w:r>
        <w:rPr>
          <w:rFonts w:ascii="Times New Roman" w:eastAsia="Times New Roman" w:hAnsi="Times New Roman" w:cs="Times New Roman"/>
        </w:rPr>
        <w:t xml:space="preserve"> jmt</w:t>
      </w:r>
      <w:r w:rsidRPr="007272E8">
        <w:rPr>
          <w:rFonts w:ascii="Times New Roman" w:eastAsia="Times New Roman" w:hAnsi="Times New Roman" w:cs="Times New Roman"/>
        </w:rPr>
        <w:t>) veo.</w:t>
      </w:r>
    </w:p>
    <w:p w14:paraId="0F7E17E4" w14:textId="77777777" w:rsidR="00852732" w:rsidRDefault="00852732" w:rsidP="00852732">
      <w:pPr>
        <w:jc w:val="both"/>
        <w:rPr>
          <w:rFonts w:ascii="Times New Roman" w:eastAsia="Times New Roman" w:hAnsi="Times New Roman" w:cs="Times New Roman"/>
          <w:i/>
          <w:iCs/>
        </w:rPr>
      </w:pPr>
    </w:p>
    <w:p w14:paraId="73674849" w14:textId="11F1CE12"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kirjeldus sihtrühmale 1:</w:t>
      </w:r>
      <w:r w:rsidRPr="007272E8">
        <w:rPr>
          <w:rFonts w:ascii="Times New Roman" w:eastAsia="Times New Roman" w:hAnsi="Times New Roman" w:cs="Times New Roman"/>
        </w:rPr>
        <w:t xml:space="preserve"> eelnõu loob õigusliku aluse, mille rakendamisel saab minister erakorralistes oludes ajutiselt leevendada sõidu- ja puhkeajanorme. Praktikas tähendab see, et erandi kehtivuse ajal võivad juhid töötada tavapärasest pikema sõiduajaga – näiteks päevane sõiduaeg võib pikeneda 9 tunnilt kuni 11 tunnini, nädalane sõiduaeg 56 tunnilt kuni 60 tunnini, vaheaja kohustus võib lükkuda 4,5 tunnilt kuni 5,5 tunnile ning ööpäevane puhkeaeg väheneda 11</w:t>
      </w:r>
      <w:r w:rsidR="00EE5808">
        <w:rPr>
          <w:rFonts w:ascii="Times New Roman" w:eastAsia="Times New Roman" w:hAnsi="Times New Roman" w:cs="Times New Roman"/>
        </w:rPr>
        <w:t> </w:t>
      </w:r>
      <w:r w:rsidRPr="007272E8">
        <w:rPr>
          <w:rFonts w:ascii="Times New Roman" w:eastAsia="Times New Roman" w:hAnsi="Times New Roman" w:cs="Times New Roman"/>
        </w:rPr>
        <w:t>tunnilt kuni 9 tunnini. Pikenenud sõiduaeg tähendab juhtidele ajutiselt suuremat füüsilist ja vaimset koormust, mis suurendab väsimuse riski. Samas on erand ajaliselt piiratud (kuni 30 päeva lõike 17 aluse</w:t>
      </w:r>
      <w:r>
        <w:rPr>
          <w:rFonts w:ascii="Times New Roman" w:eastAsia="Times New Roman" w:hAnsi="Times New Roman" w:cs="Times New Roman"/>
        </w:rPr>
        <w:t xml:space="preserve"> puhul</w:t>
      </w:r>
      <w:r w:rsidRPr="007272E8">
        <w:rPr>
          <w:rFonts w:ascii="Times New Roman" w:eastAsia="Times New Roman" w:hAnsi="Times New Roman" w:cs="Times New Roman"/>
        </w:rPr>
        <w:t>) ja seotud konkreetse erakorralise olukorraga, mis tähendab, et pikenenud koormus on lühiajaline.</w:t>
      </w:r>
    </w:p>
    <w:p w14:paraId="5C4D1D24" w14:textId="77777777" w:rsidR="00852732" w:rsidRDefault="00852732" w:rsidP="00852732">
      <w:pPr>
        <w:jc w:val="both"/>
        <w:rPr>
          <w:rFonts w:ascii="Times New Roman" w:eastAsia="Times New Roman" w:hAnsi="Times New Roman" w:cs="Times New Roman"/>
        </w:rPr>
      </w:pPr>
    </w:p>
    <w:p w14:paraId="1563DB67"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rPr>
        <w:t xml:space="preserve">Erand on juhtide seisukohast kahetine: ühelt poolt suureneb töökoormus ja väsimuse risk, teiselt poolt võimaldab erand kriisiolukorras töö jätkuvust ja sissetuleku säilimist, samuti aitab see kaasa ühiskonna varustuskindluse tagamisele, mis on ka juhtide endi huvides. Oluline maandamismeede on </w:t>
      </w:r>
      <w:r>
        <w:rPr>
          <w:rFonts w:ascii="Times New Roman" w:eastAsia="Times New Roman" w:hAnsi="Times New Roman" w:cs="Times New Roman"/>
        </w:rPr>
        <w:t xml:space="preserve">asjaolu, et </w:t>
      </w:r>
      <w:r w:rsidRPr="007272E8">
        <w:rPr>
          <w:rFonts w:ascii="Times New Roman" w:eastAsia="Times New Roman" w:hAnsi="Times New Roman" w:cs="Times New Roman"/>
        </w:rPr>
        <w:t>ka erandi kehtivuse ajal jääb kehtima töötervishoiu ja tööohutuse seadusest ning liiklusseaduse üldistest ohutussätetest tulenev tööandja kohustus tagada, et juht ei juhi sõidukit väsinuna ega kurnatuna.</w:t>
      </w:r>
    </w:p>
    <w:p w14:paraId="32E4B26B" w14:textId="77777777" w:rsidR="00852732" w:rsidRDefault="00852732" w:rsidP="00852732">
      <w:pPr>
        <w:jc w:val="both"/>
        <w:rPr>
          <w:rFonts w:ascii="Times New Roman" w:eastAsia="Times New Roman" w:hAnsi="Times New Roman" w:cs="Times New Roman"/>
          <w:i/>
          <w:iCs/>
        </w:rPr>
      </w:pPr>
    </w:p>
    <w:p w14:paraId="0A9D8EF6"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olulisus sihtrühmale 1</w:t>
      </w:r>
    </w:p>
    <w:p w14:paraId="59822FE8"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ulatus:</w:t>
      </w:r>
      <w:r w:rsidRPr="007272E8">
        <w:rPr>
          <w:rFonts w:ascii="Times New Roman" w:eastAsia="Times New Roman" w:hAnsi="Times New Roman" w:cs="Times New Roman"/>
        </w:rPr>
        <w:t xml:space="preserve"> </w:t>
      </w:r>
      <w:r>
        <w:rPr>
          <w:rFonts w:ascii="Times New Roman" w:eastAsia="Times New Roman" w:hAnsi="Times New Roman" w:cs="Times New Roman"/>
        </w:rPr>
        <w:t>väike</w:t>
      </w:r>
      <w:r w:rsidRPr="007272E8">
        <w:rPr>
          <w:rFonts w:ascii="Times New Roman" w:eastAsia="Times New Roman" w:hAnsi="Times New Roman" w:cs="Times New Roman"/>
        </w:rPr>
        <w:t xml:space="preserve"> – erandi kehtestamise ajal muutub juhtide töörežiim ajutiselt, kuid muutuse ulatus on piiratud ELi määruse lubatud raamidega (nt sõiduaja pikendamine kuni 2 tundi päevas). Tegemist ei ole töötingimuste põhimõttelise ümberkorraldamisega, vaid ajaliselt ja sisuliselt piiratud paindlikkuse loomisega kriisiolukorras. Juhid ei pea oma igapäevaseid toimimisviise püsivalt muutma.</w:t>
      </w:r>
    </w:p>
    <w:p w14:paraId="7274CE7D"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avaldumise sagedus:</w:t>
      </w:r>
      <w:r w:rsidRPr="007272E8">
        <w:rPr>
          <w:rFonts w:ascii="Times New Roman" w:eastAsia="Times New Roman" w:hAnsi="Times New Roman" w:cs="Times New Roman"/>
        </w:rPr>
        <w:t xml:space="preserve"> </w:t>
      </w:r>
      <w:r>
        <w:rPr>
          <w:rFonts w:ascii="Times New Roman" w:eastAsia="Times New Roman" w:hAnsi="Times New Roman" w:cs="Times New Roman"/>
        </w:rPr>
        <w:t>väike</w:t>
      </w:r>
      <w:r w:rsidRPr="007272E8">
        <w:rPr>
          <w:rFonts w:ascii="Times New Roman" w:eastAsia="Times New Roman" w:hAnsi="Times New Roman" w:cs="Times New Roman"/>
        </w:rPr>
        <w:t xml:space="preserve"> – erand realiseerub üksnes erakorralise asjaolu ilmnemisel, mis on olemuslikult harv ja ettearvamatu sündmus. ELi liikmesriikide senine praktika näitab, et artikli 14 erandeid on rakendatud peamiselt suurte kriiside ajal (pandeemia, põllumajandustootjate protestid, kütusepuudus), mitte regulaarselt. Eesti puhul ei ole artikli 14 erandit seni kordagi rakendatud. Eeldatavasti jääb erandi kasutamine harvaks (hinnanguliselt mõni kord aastakümne jooksul).</w:t>
      </w:r>
    </w:p>
    <w:p w14:paraId="0622913E" w14:textId="77777777" w:rsidR="00852732"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Ebasoovitavate mõjude kaasnemise risk:</w:t>
      </w:r>
      <w:r w:rsidRPr="007272E8">
        <w:rPr>
          <w:rFonts w:ascii="Times New Roman" w:eastAsia="Times New Roman" w:hAnsi="Times New Roman" w:cs="Times New Roman"/>
        </w:rPr>
        <w:t xml:space="preserve"> </w:t>
      </w:r>
      <w:r>
        <w:rPr>
          <w:rFonts w:ascii="Times New Roman" w:eastAsia="Times New Roman" w:hAnsi="Times New Roman" w:cs="Times New Roman"/>
        </w:rPr>
        <w:t>keskmine</w:t>
      </w:r>
      <w:r w:rsidRPr="007272E8">
        <w:rPr>
          <w:rFonts w:ascii="Times New Roman" w:eastAsia="Times New Roman" w:hAnsi="Times New Roman" w:cs="Times New Roman"/>
        </w:rPr>
        <w:t xml:space="preserve"> – peamine risk on sõidukijuhi väsimuse suurenemine ja sellest tulenev liiklusõnnetuse oht. Pikenenud sõiduaeg ja lühenenud puhkeaeg suurendavad objektiivselt väsimuse riski, eriti kui erandit rakendatakse kumulatiivselt mitme päeva vältel. Seda riski maandavad järgmised asjaolud: 1) erandi ajaline piiratus (kuni 30 päeva); 2) kõiki erandeid</w:t>
      </w:r>
      <w:r w:rsidRPr="004200C0">
        <w:rPr>
          <w:rFonts w:ascii="Times New Roman" w:eastAsia="Times New Roman" w:hAnsi="Times New Roman" w:cs="Times New Roman"/>
        </w:rPr>
        <w:t xml:space="preserve"> </w:t>
      </w:r>
      <w:r w:rsidRPr="007272E8">
        <w:rPr>
          <w:rFonts w:ascii="Times New Roman" w:eastAsia="Times New Roman" w:hAnsi="Times New Roman" w:cs="Times New Roman"/>
        </w:rPr>
        <w:t>ei pea rakendama korraga, vaid võib leevendada üksnes teatud artikleid ja teatud vedude kategooriaid; 3) töötervishoiu ja tööohutuse seaduse nõuded jäävad kehtima; 4) ELi määruse artikli 14 enda eesmärk on tagada, et erandid ei ohustaks oluliselt liiklusohutust ja töötingimusi.</w:t>
      </w:r>
    </w:p>
    <w:p w14:paraId="772AA680" w14:textId="77777777" w:rsidR="00852732" w:rsidRPr="007272E8" w:rsidRDefault="00852732" w:rsidP="00852732">
      <w:pPr>
        <w:jc w:val="both"/>
        <w:rPr>
          <w:rFonts w:ascii="Times New Roman" w:eastAsia="Times New Roman" w:hAnsi="Times New Roman" w:cs="Times New Roman"/>
        </w:rPr>
      </w:pPr>
    </w:p>
    <w:p w14:paraId="3A42786F" w14:textId="77777777" w:rsidR="00852732"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lastRenderedPageBreak/>
        <w:t>Järeldus mõju olulisuse kohta sihtrühmale 1:</w:t>
      </w:r>
      <w:r w:rsidRPr="007272E8">
        <w:rPr>
          <w:rFonts w:ascii="Times New Roman" w:eastAsia="Times New Roman" w:hAnsi="Times New Roman" w:cs="Times New Roman"/>
        </w:rPr>
        <w:t xml:space="preserve"> neljast kriteeriumist on üks (ebasoovitavate mõjude risk) hinnatud keskmiseks, ülejäänud kolm väikeseks. Kuigi mõju juhtide töö- ja puhkeajale on otsene ja sisuliselt oluline, on see ajaliselt piiratud ja </w:t>
      </w:r>
      <w:r>
        <w:rPr>
          <w:rFonts w:ascii="Times New Roman" w:eastAsia="Times New Roman" w:hAnsi="Times New Roman" w:cs="Times New Roman"/>
        </w:rPr>
        <w:t xml:space="preserve">esineb </w:t>
      </w:r>
      <w:r w:rsidRPr="007272E8">
        <w:rPr>
          <w:rFonts w:ascii="Times New Roman" w:eastAsia="Times New Roman" w:hAnsi="Times New Roman" w:cs="Times New Roman"/>
        </w:rPr>
        <w:t>harva. Arvestades riski</w:t>
      </w:r>
      <w:r>
        <w:rPr>
          <w:rFonts w:ascii="Times New Roman" w:eastAsia="Times New Roman" w:hAnsi="Times New Roman" w:cs="Times New Roman"/>
        </w:rPr>
        <w:t xml:space="preserve">de </w:t>
      </w:r>
      <w:r w:rsidRPr="007272E8">
        <w:rPr>
          <w:rFonts w:ascii="Times New Roman" w:eastAsia="Times New Roman" w:hAnsi="Times New Roman" w:cs="Times New Roman"/>
        </w:rPr>
        <w:t>maandamis</w:t>
      </w:r>
      <w:r>
        <w:rPr>
          <w:rFonts w:ascii="Times New Roman" w:eastAsia="Times New Roman" w:hAnsi="Times New Roman" w:cs="Times New Roman"/>
        </w:rPr>
        <w:t xml:space="preserve">e </w:t>
      </w:r>
      <w:r w:rsidRPr="007272E8">
        <w:rPr>
          <w:rFonts w:ascii="Times New Roman" w:eastAsia="Times New Roman" w:hAnsi="Times New Roman" w:cs="Times New Roman"/>
        </w:rPr>
        <w:t>meetmeid (ajaline piir, tööohutuse nõuded, ministri kaalutlusõigus erandi ulatuse</w:t>
      </w:r>
      <w:r>
        <w:rPr>
          <w:rFonts w:ascii="Times New Roman" w:eastAsia="Times New Roman" w:hAnsi="Times New Roman" w:cs="Times New Roman"/>
        </w:rPr>
        <w:t>s</w:t>
      </w:r>
      <w:r w:rsidRPr="007272E8">
        <w:rPr>
          <w:rFonts w:ascii="Times New Roman" w:eastAsia="Times New Roman" w:hAnsi="Times New Roman" w:cs="Times New Roman"/>
        </w:rPr>
        <w:t xml:space="preserve">), on kokkuvõttes tegemist </w:t>
      </w:r>
      <w:r w:rsidRPr="007272E8">
        <w:rPr>
          <w:rFonts w:ascii="Times New Roman" w:eastAsia="Times New Roman" w:hAnsi="Times New Roman" w:cs="Times New Roman"/>
          <w:b/>
          <w:bCs/>
        </w:rPr>
        <w:t>ebaolulise mõjuga</w:t>
      </w:r>
      <w:r w:rsidRPr="007272E8">
        <w:rPr>
          <w:rFonts w:ascii="Times New Roman" w:eastAsia="Times New Roman" w:hAnsi="Times New Roman" w:cs="Times New Roman"/>
        </w:rPr>
        <w:t>. Mõju suund on kahetine: negatiivne aspekt (suurem koormus, väsimusrisk) ja positiivne aspekt (töö jätkuvus kriisis, varustuskindluse tagamine).</w:t>
      </w:r>
    </w:p>
    <w:p w14:paraId="2312FE96" w14:textId="77777777" w:rsidR="00852732" w:rsidRPr="007272E8" w:rsidRDefault="00852732" w:rsidP="00852732">
      <w:pPr>
        <w:jc w:val="both"/>
        <w:rPr>
          <w:rFonts w:ascii="Times New Roman" w:eastAsia="Times New Roman" w:hAnsi="Times New Roman" w:cs="Times New Roman"/>
        </w:rPr>
      </w:pPr>
    </w:p>
    <w:p w14:paraId="2ABD862D" w14:textId="77777777" w:rsidR="00852732" w:rsidRPr="0048690A" w:rsidRDefault="00852732" w:rsidP="00852732">
      <w:pPr>
        <w:jc w:val="both"/>
        <w:outlineLvl w:val="3"/>
        <w:rPr>
          <w:rFonts w:ascii="Times New Roman" w:eastAsia="Times New Roman" w:hAnsi="Times New Roman" w:cs="Times New Roman"/>
          <w:b/>
          <w:bCs/>
        </w:rPr>
      </w:pPr>
      <w:proofErr w:type="spellStart"/>
      <w:r w:rsidRPr="0048690A">
        <w:rPr>
          <w:rFonts w:ascii="Times New Roman" w:eastAsia="Times New Roman" w:hAnsi="Times New Roman" w:cs="Times New Roman"/>
          <w:b/>
          <w:bCs/>
        </w:rPr>
        <w:t>I</w:t>
      </w:r>
      <w:r>
        <w:rPr>
          <w:rFonts w:ascii="Times New Roman" w:eastAsia="Times New Roman" w:hAnsi="Times New Roman" w:cs="Times New Roman"/>
          <w:b/>
          <w:bCs/>
        </w:rPr>
        <w:t>I</w:t>
      </w:r>
      <w:r w:rsidRPr="0048690A">
        <w:rPr>
          <w:rFonts w:ascii="Times New Roman" w:eastAsia="Times New Roman" w:hAnsi="Times New Roman" w:cs="Times New Roman"/>
          <w:b/>
          <w:bCs/>
        </w:rPr>
        <w:t>-b</w:t>
      </w:r>
      <w:proofErr w:type="spellEnd"/>
      <w:r>
        <w:rPr>
          <w:rFonts w:ascii="Times New Roman" w:eastAsia="Times New Roman" w:hAnsi="Times New Roman" w:cs="Times New Roman"/>
          <w:b/>
          <w:bCs/>
        </w:rPr>
        <w:t>:</w:t>
      </w:r>
      <w:r w:rsidRPr="0048690A">
        <w:rPr>
          <w:rFonts w:ascii="Times New Roman" w:eastAsia="Times New Roman" w:hAnsi="Times New Roman" w:cs="Times New Roman"/>
          <w:b/>
          <w:bCs/>
        </w:rPr>
        <w:t xml:space="preserve"> mõju tervisele ja tervishoiukorraldusele</w:t>
      </w:r>
      <w:r w:rsidRPr="0048690A">
        <w:rPr>
          <w:rFonts w:ascii="Times New Roman" w:eastAsia="Times New Roman" w:hAnsi="Times New Roman" w:cs="Times New Roman"/>
          <w:b/>
          <w:bCs/>
        </w:rPr>
        <w:sym w:font="Wingdings" w:char="F0E0"/>
      </w:r>
      <w:r w:rsidRPr="0048690A">
        <w:rPr>
          <w:rFonts w:ascii="Times New Roman" w:eastAsia="Times New Roman" w:hAnsi="Times New Roman" w:cs="Times New Roman"/>
          <w:b/>
          <w:bCs/>
        </w:rPr>
        <w:t>haigestumise ja tervisekahjustuse riskitegurid</w:t>
      </w:r>
    </w:p>
    <w:p w14:paraId="43D14357" w14:textId="77777777" w:rsidR="00852732" w:rsidRDefault="00852732" w:rsidP="00852732">
      <w:pPr>
        <w:jc w:val="both"/>
        <w:rPr>
          <w:rFonts w:ascii="Times New Roman" w:eastAsia="Times New Roman" w:hAnsi="Times New Roman" w:cs="Times New Roman"/>
          <w:i/>
          <w:iCs/>
        </w:rPr>
      </w:pPr>
    </w:p>
    <w:p w14:paraId="4E113606"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sihtrühm 2:</w:t>
      </w:r>
      <w:r w:rsidRPr="007272E8">
        <w:rPr>
          <w:rFonts w:ascii="Times New Roman" w:eastAsia="Times New Roman" w:hAnsi="Times New Roman" w:cs="Times New Roman"/>
        </w:rPr>
        <w:t xml:space="preserve"> </w:t>
      </w:r>
      <w:r>
        <w:rPr>
          <w:rFonts w:ascii="Times New Roman" w:eastAsia="Times New Roman" w:hAnsi="Times New Roman" w:cs="Times New Roman"/>
        </w:rPr>
        <w:t>liiklejad</w:t>
      </w:r>
      <w:r w:rsidRPr="007272E8">
        <w:rPr>
          <w:rFonts w:ascii="Times New Roman" w:eastAsia="Times New Roman" w:hAnsi="Times New Roman" w:cs="Times New Roman"/>
        </w:rPr>
        <w:t xml:space="preserve"> (liiklusohutuse aspekt).</w:t>
      </w:r>
    </w:p>
    <w:p w14:paraId="055260B8"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Mõjutatud sihtrühma suurus:</w:t>
      </w:r>
      <w:r w:rsidRPr="007272E8">
        <w:rPr>
          <w:rFonts w:ascii="Times New Roman" w:eastAsia="Times New Roman" w:hAnsi="Times New Roman" w:cs="Times New Roman"/>
        </w:rPr>
        <w:t xml:space="preserve"> liiklusohutuse aspektist puudutab muudatus potentsiaalselt kõiki liiklejaid, seega on sihtrühm suur. Samas on oluline arvestada, et mõju realiseerub üksnes erandi kehtivuse ajal, mis on lühiajaline ja harv.</w:t>
      </w:r>
    </w:p>
    <w:p w14:paraId="445532D5" w14:textId="77777777" w:rsidR="00852732" w:rsidRDefault="00852732" w:rsidP="00852732">
      <w:pPr>
        <w:jc w:val="both"/>
        <w:rPr>
          <w:rFonts w:ascii="Times New Roman" w:eastAsia="Times New Roman" w:hAnsi="Times New Roman" w:cs="Times New Roman"/>
          <w:i/>
          <w:iCs/>
        </w:rPr>
      </w:pPr>
    </w:p>
    <w:p w14:paraId="138BF3DE"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kirjeldus sihtrühmale 2:</w:t>
      </w:r>
      <w:r w:rsidRPr="007272E8">
        <w:rPr>
          <w:rFonts w:ascii="Times New Roman" w:eastAsia="Times New Roman" w:hAnsi="Times New Roman" w:cs="Times New Roman"/>
        </w:rPr>
        <w:t xml:space="preserve"> sõidu- ja puhkeajanormide ajutine leevendamine suurendab teoreetiliselt väsinud juhtide osakaalu liikluses, mis omakorda suurendab liiklusõnnetuste riski. Euroopa Liidu transpordialased uuringud on näidanud, et väsimus on üks peamisi raskeveokitega seotud liiklusõnnetuste põhjuseid. Samas on oluline arvestada konteksti: erand kehtestatakse olukorras, kus erakorralised asjaolud ise juba mõjutavad liiklusolukorda. Erandi puudumisel võivad tagajärjed ühiskonnale olla tervikuna raskemad – näiteks kütuse lõppemine tanklatest, ravimite tarneahela katkemine, toidukaupade puudus kauplustes. Seega on tegemist olukorraga, kus kaalumisel on kaks riski: liiklusohutuse ajutine nõrgenemine </w:t>
      </w:r>
      <w:r w:rsidRPr="001D1347">
        <w:rPr>
          <w:rFonts w:ascii="Times New Roman" w:eastAsia="Times New Roman" w:hAnsi="Times New Roman" w:cs="Times New Roman"/>
          <w:i/>
          <w:iCs/>
        </w:rPr>
        <w:t>versus</w:t>
      </w:r>
      <w:r w:rsidRPr="007272E8">
        <w:rPr>
          <w:rFonts w:ascii="Times New Roman" w:eastAsia="Times New Roman" w:hAnsi="Times New Roman" w:cs="Times New Roman"/>
        </w:rPr>
        <w:t xml:space="preserve"> elutähtsate kaupade tarneahela katkemine.</w:t>
      </w:r>
    </w:p>
    <w:p w14:paraId="7B1740FE" w14:textId="77777777" w:rsidR="00852732" w:rsidRDefault="00852732" w:rsidP="00852732">
      <w:pPr>
        <w:jc w:val="both"/>
        <w:rPr>
          <w:rFonts w:ascii="Times New Roman" w:eastAsia="Times New Roman" w:hAnsi="Times New Roman" w:cs="Times New Roman"/>
          <w:i/>
          <w:iCs/>
        </w:rPr>
      </w:pPr>
    </w:p>
    <w:p w14:paraId="46255D10"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olulisus sihtrühmale 2</w:t>
      </w:r>
    </w:p>
    <w:p w14:paraId="22701458"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ulatus:</w:t>
      </w:r>
      <w:r w:rsidRPr="007272E8">
        <w:rPr>
          <w:rFonts w:ascii="Times New Roman" w:eastAsia="Times New Roman" w:hAnsi="Times New Roman" w:cs="Times New Roman"/>
        </w:rPr>
        <w:t xml:space="preserve"> </w:t>
      </w:r>
      <w:r>
        <w:rPr>
          <w:rFonts w:ascii="Times New Roman" w:eastAsia="Times New Roman" w:hAnsi="Times New Roman" w:cs="Times New Roman"/>
        </w:rPr>
        <w:t>väike</w:t>
      </w:r>
      <w:r w:rsidRPr="007272E8">
        <w:rPr>
          <w:rFonts w:ascii="Times New Roman" w:eastAsia="Times New Roman" w:hAnsi="Times New Roman" w:cs="Times New Roman"/>
        </w:rPr>
        <w:t xml:space="preserve"> – kuigi sihtrühm on teoreetiliselt suur, on mõju intensiivsus madal. Erandi piirides (nt 2 tundi pikem sõiduaeg) ja </w:t>
      </w:r>
      <w:r>
        <w:rPr>
          <w:rFonts w:ascii="Times New Roman" w:eastAsia="Times New Roman" w:hAnsi="Times New Roman" w:cs="Times New Roman"/>
        </w:rPr>
        <w:t xml:space="preserve">üldjuhul </w:t>
      </w:r>
      <w:r w:rsidRPr="007272E8">
        <w:rPr>
          <w:rFonts w:ascii="Times New Roman" w:eastAsia="Times New Roman" w:hAnsi="Times New Roman" w:cs="Times New Roman"/>
        </w:rPr>
        <w:t>lühikese kehtivusaja tõttu ei ole oodata liiklusohutuse märkimisväärset halvenemist võrreldes tavapärase olukorraga.</w:t>
      </w:r>
    </w:p>
    <w:p w14:paraId="40C92C2A"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avaldumise sagedus:</w:t>
      </w:r>
      <w:r w:rsidRPr="007272E8">
        <w:rPr>
          <w:rFonts w:ascii="Times New Roman" w:eastAsia="Times New Roman" w:hAnsi="Times New Roman" w:cs="Times New Roman"/>
        </w:rPr>
        <w:t xml:space="preserve"> </w:t>
      </w:r>
      <w:r>
        <w:rPr>
          <w:rFonts w:ascii="Times New Roman" w:eastAsia="Times New Roman" w:hAnsi="Times New Roman" w:cs="Times New Roman"/>
        </w:rPr>
        <w:t>väike</w:t>
      </w:r>
      <w:r w:rsidRPr="007272E8">
        <w:rPr>
          <w:rFonts w:ascii="Times New Roman" w:eastAsia="Times New Roman" w:hAnsi="Times New Roman" w:cs="Times New Roman"/>
        </w:rPr>
        <w:t xml:space="preserve"> – erandi kasutamine on olemuslikult ebaregulaarne, seotud erakorraliste asjaoludega.</w:t>
      </w:r>
    </w:p>
    <w:p w14:paraId="00B029F1"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Ebasoovitavate mõjude kaasnemise risk:</w:t>
      </w:r>
      <w:r w:rsidRPr="007272E8">
        <w:rPr>
          <w:rFonts w:ascii="Times New Roman" w:eastAsia="Times New Roman" w:hAnsi="Times New Roman" w:cs="Times New Roman"/>
        </w:rPr>
        <w:t xml:space="preserve"> </w:t>
      </w:r>
      <w:r>
        <w:rPr>
          <w:rFonts w:ascii="Times New Roman" w:eastAsia="Times New Roman" w:hAnsi="Times New Roman" w:cs="Times New Roman"/>
        </w:rPr>
        <w:t>väike</w:t>
      </w:r>
      <w:r w:rsidRPr="007272E8">
        <w:rPr>
          <w:rFonts w:ascii="Times New Roman" w:eastAsia="Times New Roman" w:hAnsi="Times New Roman" w:cs="Times New Roman"/>
        </w:rPr>
        <w:t xml:space="preserve"> – kuigi väsimuse ja liiklusõnnetuse seos on teaduslikult tõendatud, on erandi ulatus piiratud ELi määruse raamidega ja erandi alternatiiviks on elutähtsate kaupade tarneahela katkemine, mis ohustab elanikkonna heaolu laiemalt. Seetõttu on ebasoovitavate mõjude risk kokkuvõttes väike, arvestades, et erandi kehtestamata jätmine tekitaks ühiskonnale suurema kahju.</w:t>
      </w:r>
    </w:p>
    <w:p w14:paraId="0145BE7F" w14:textId="77777777" w:rsidR="00852732" w:rsidRDefault="00852732" w:rsidP="00852732">
      <w:pPr>
        <w:jc w:val="both"/>
        <w:rPr>
          <w:rFonts w:ascii="Times New Roman" w:eastAsia="Times New Roman" w:hAnsi="Times New Roman" w:cs="Times New Roman"/>
          <w:b/>
          <w:bCs/>
        </w:rPr>
      </w:pPr>
      <w:r w:rsidRPr="007272E8">
        <w:rPr>
          <w:rFonts w:ascii="Times New Roman" w:eastAsia="Times New Roman" w:hAnsi="Times New Roman" w:cs="Times New Roman"/>
          <w:i/>
          <w:iCs/>
        </w:rPr>
        <w:t>Järeldus mõju olulisuse kohta sihtrühmale 2:</w:t>
      </w:r>
      <w:r w:rsidRPr="007272E8">
        <w:rPr>
          <w:rFonts w:ascii="Times New Roman" w:eastAsia="Times New Roman" w:hAnsi="Times New Roman" w:cs="Times New Roman"/>
        </w:rPr>
        <w:t xml:space="preserve"> kõik neli kriteeriumit on hinnatud väikeseks. Mõju on </w:t>
      </w:r>
      <w:r w:rsidRPr="007272E8">
        <w:rPr>
          <w:rFonts w:ascii="Times New Roman" w:eastAsia="Times New Roman" w:hAnsi="Times New Roman" w:cs="Times New Roman"/>
          <w:b/>
          <w:bCs/>
        </w:rPr>
        <w:t>ebaoluline</w:t>
      </w:r>
      <w:r w:rsidRPr="007272E8">
        <w:rPr>
          <w:rFonts w:ascii="Times New Roman" w:eastAsia="Times New Roman" w:hAnsi="Times New Roman" w:cs="Times New Roman"/>
        </w:rPr>
        <w:t>. Mõju suund on negatiivne (ajutine liiklusohutuse riski kasv), kuid seda tasakaalustab erandi positiivne eesmärk (varustuskindluse tagamine, mis kaitseb elanikkonna elu ja tervist laiemalt).</w:t>
      </w:r>
    </w:p>
    <w:p w14:paraId="6BA9CD9A" w14:textId="77777777" w:rsidR="00852732" w:rsidRDefault="00852732" w:rsidP="00852732">
      <w:pPr>
        <w:jc w:val="both"/>
        <w:outlineLvl w:val="2"/>
        <w:rPr>
          <w:rFonts w:ascii="Times New Roman" w:eastAsia="Times New Roman" w:hAnsi="Times New Roman" w:cs="Times New Roman"/>
          <w:b/>
          <w:bCs/>
        </w:rPr>
      </w:pPr>
    </w:p>
    <w:p w14:paraId="6C416C83" w14:textId="77777777" w:rsidR="00852732" w:rsidRPr="007272E8" w:rsidRDefault="00852732" w:rsidP="00852732">
      <w:pPr>
        <w:jc w:val="both"/>
        <w:outlineLvl w:val="2"/>
        <w:rPr>
          <w:rFonts w:ascii="Times New Roman" w:eastAsia="Times New Roman" w:hAnsi="Times New Roman" w:cs="Times New Roman"/>
          <w:b/>
          <w:bCs/>
        </w:rPr>
      </w:pPr>
      <w:r w:rsidRPr="007272E8">
        <w:rPr>
          <w:rFonts w:ascii="Times New Roman" w:eastAsia="Times New Roman" w:hAnsi="Times New Roman" w:cs="Times New Roman"/>
          <w:b/>
          <w:bCs/>
        </w:rPr>
        <w:t>III. Mõju</w:t>
      </w:r>
      <w:r>
        <w:rPr>
          <w:rFonts w:ascii="Times New Roman" w:eastAsia="Times New Roman" w:hAnsi="Times New Roman" w:cs="Times New Roman"/>
          <w:b/>
          <w:bCs/>
        </w:rPr>
        <w:t xml:space="preserve"> </w:t>
      </w:r>
      <w:r w:rsidRPr="007272E8">
        <w:rPr>
          <w:rFonts w:ascii="Times New Roman" w:eastAsia="Times New Roman" w:hAnsi="Times New Roman" w:cs="Times New Roman"/>
          <w:b/>
          <w:bCs/>
        </w:rPr>
        <w:t>valdkond: riigivalitsemine</w:t>
      </w:r>
    </w:p>
    <w:p w14:paraId="24ECCDE9" w14:textId="77777777" w:rsidR="00852732" w:rsidRDefault="00852732" w:rsidP="00852732">
      <w:pPr>
        <w:jc w:val="both"/>
        <w:outlineLvl w:val="3"/>
        <w:rPr>
          <w:rFonts w:ascii="Times New Roman" w:eastAsia="Times New Roman" w:hAnsi="Times New Roman" w:cs="Times New Roman"/>
          <w:b/>
          <w:bCs/>
        </w:rPr>
      </w:pPr>
    </w:p>
    <w:p w14:paraId="2BA421E9" w14:textId="77777777" w:rsidR="00852732" w:rsidRPr="007272E8" w:rsidRDefault="00852732" w:rsidP="00852732">
      <w:pPr>
        <w:jc w:val="both"/>
        <w:outlineLvl w:val="3"/>
        <w:rPr>
          <w:rFonts w:ascii="Times New Roman" w:eastAsia="Times New Roman" w:hAnsi="Times New Roman" w:cs="Times New Roman"/>
          <w:b/>
          <w:bCs/>
        </w:rPr>
      </w:pPr>
      <w:r w:rsidRPr="007272E8">
        <w:rPr>
          <w:rFonts w:ascii="Times New Roman" w:eastAsia="Times New Roman" w:hAnsi="Times New Roman" w:cs="Times New Roman"/>
          <w:b/>
          <w:bCs/>
        </w:rPr>
        <w:t>III-a</w:t>
      </w:r>
      <w:r>
        <w:rPr>
          <w:rFonts w:ascii="Times New Roman" w:eastAsia="Times New Roman" w:hAnsi="Times New Roman" w:cs="Times New Roman"/>
          <w:b/>
          <w:bCs/>
        </w:rPr>
        <w:t>:</w:t>
      </w:r>
      <w:r w:rsidRPr="007272E8">
        <w:rPr>
          <w:rFonts w:ascii="Times New Roman" w:eastAsia="Times New Roman" w:hAnsi="Times New Roman" w:cs="Times New Roman"/>
          <w:b/>
          <w:bCs/>
        </w:rPr>
        <w:t xml:space="preserve"> </w:t>
      </w:r>
      <w:r>
        <w:rPr>
          <w:rFonts w:ascii="Times New Roman" w:eastAsia="Times New Roman" w:hAnsi="Times New Roman" w:cs="Times New Roman"/>
          <w:b/>
          <w:bCs/>
        </w:rPr>
        <w:t>m</w:t>
      </w:r>
      <w:r w:rsidRPr="007272E8">
        <w:rPr>
          <w:rFonts w:ascii="Times New Roman" w:eastAsia="Times New Roman" w:hAnsi="Times New Roman" w:cs="Times New Roman"/>
          <w:b/>
          <w:bCs/>
        </w:rPr>
        <w:t>õju riigieelarvele</w:t>
      </w:r>
    </w:p>
    <w:p w14:paraId="52B5BF4F" w14:textId="77777777" w:rsidR="00852732" w:rsidRDefault="00852732" w:rsidP="00852732">
      <w:pPr>
        <w:jc w:val="both"/>
        <w:rPr>
          <w:rFonts w:ascii="Times New Roman" w:eastAsia="Times New Roman" w:hAnsi="Times New Roman" w:cs="Times New Roman"/>
        </w:rPr>
      </w:pPr>
    </w:p>
    <w:p w14:paraId="21792779"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rPr>
        <w:t>Eelnõuga ei kaasne otseseid kulusid riigieelarvele. Volitusnorm loob üksnes õigusliku aluse, mida kasutatakse erakorraliste asjaolude ilmnemisel. Ministri määruse ettevalmistamine, Euroopa Komisjoni teavitamine ja järelevalveasutuste informeerimine on piiratud mahus tegevused, mis mahuvad Kliimaministeeriumi tavapärase töökorralduse ja eelarve raamidesse.</w:t>
      </w:r>
    </w:p>
    <w:p w14:paraId="3FEC0468" w14:textId="77777777" w:rsidR="00852732" w:rsidRDefault="00852732" w:rsidP="00852732">
      <w:pPr>
        <w:jc w:val="both"/>
        <w:outlineLvl w:val="3"/>
        <w:rPr>
          <w:rFonts w:ascii="Times New Roman" w:eastAsia="Times New Roman" w:hAnsi="Times New Roman" w:cs="Times New Roman"/>
          <w:b/>
          <w:bCs/>
        </w:rPr>
      </w:pPr>
    </w:p>
    <w:p w14:paraId="5C71CD24" w14:textId="77777777" w:rsidR="00852732" w:rsidRPr="007272E8" w:rsidRDefault="00852732" w:rsidP="00852732">
      <w:pPr>
        <w:jc w:val="both"/>
        <w:outlineLvl w:val="3"/>
        <w:rPr>
          <w:rFonts w:ascii="Times New Roman" w:eastAsia="Times New Roman" w:hAnsi="Times New Roman" w:cs="Times New Roman"/>
          <w:b/>
          <w:bCs/>
        </w:rPr>
      </w:pPr>
      <w:r w:rsidRPr="007272E8">
        <w:rPr>
          <w:rFonts w:ascii="Times New Roman" w:eastAsia="Times New Roman" w:hAnsi="Times New Roman" w:cs="Times New Roman"/>
          <w:b/>
          <w:bCs/>
        </w:rPr>
        <w:t>III-b</w:t>
      </w:r>
      <w:r>
        <w:rPr>
          <w:rFonts w:ascii="Times New Roman" w:eastAsia="Times New Roman" w:hAnsi="Times New Roman" w:cs="Times New Roman"/>
          <w:b/>
          <w:bCs/>
        </w:rPr>
        <w:t>:</w:t>
      </w:r>
      <w:r w:rsidRPr="007272E8">
        <w:rPr>
          <w:rFonts w:ascii="Times New Roman" w:eastAsia="Times New Roman" w:hAnsi="Times New Roman" w:cs="Times New Roman"/>
          <w:b/>
          <w:bCs/>
        </w:rPr>
        <w:t xml:space="preserve"> </w:t>
      </w:r>
      <w:r>
        <w:rPr>
          <w:rFonts w:ascii="Times New Roman" w:eastAsia="Times New Roman" w:hAnsi="Times New Roman" w:cs="Times New Roman"/>
          <w:b/>
          <w:bCs/>
        </w:rPr>
        <w:t>m</w:t>
      </w:r>
      <w:r w:rsidRPr="007272E8">
        <w:rPr>
          <w:rFonts w:ascii="Times New Roman" w:eastAsia="Times New Roman" w:hAnsi="Times New Roman" w:cs="Times New Roman"/>
          <w:b/>
          <w:bCs/>
        </w:rPr>
        <w:t>õju keskvalitsuse korraldusele</w:t>
      </w:r>
    </w:p>
    <w:p w14:paraId="14D7C33C" w14:textId="77777777" w:rsidR="00852732" w:rsidRDefault="00852732" w:rsidP="00852732">
      <w:pPr>
        <w:jc w:val="both"/>
        <w:rPr>
          <w:rFonts w:ascii="Times New Roman" w:eastAsia="Times New Roman" w:hAnsi="Times New Roman" w:cs="Times New Roman"/>
          <w:i/>
          <w:iCs/>
        </w:rPr>
      </w:pPr>
    </w:p>
    <w:p w14:paraId="34699084"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sihtrühm:</w:t>
      </w:r>
      <w:r w:rsidRPr="007272E8">
        <w:rPr>
          <w:rFonts w:ascii="Times New Roman" w:eastAsia="Times New Roman" w:hAnsi="Times New Roman" w:cs="Times New Roman"/>
        </w:rPr>
        <w:t xml:space="preserve"> Kliimaministeerium (ministri määruse ettevalmistamine, Euroopa Komisjoni teavitamine) ja Transpordiamet (järelevalve).</w:t>
      </w:r>
    </w:p>
    <w:p w14:paraId="50D9E8E0"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Mõjutatud sihtrühma suurus:</w:t>
      </w:r>
      <w:r w:rsidRPr="007272E8">
        <w:rPr>
          <w:rFonts w:ascii="Times New Roman" w:eastAsia="Times New Roman" w:hAnsi="Times New Roman" w:cs="Times New Roman"/>
        </w:rPr>
        <w:t xml:space="preserve"> mõjutatud sihtrühm on väike (üksikud riigiasutused).</w:t>
      </w:r>
    </w:p>
    <w:p w14:paraId="52C7B9CF" w14:textId="77777777" w:rsidR="00852732" w:rsidRDefault="00852732" w:rsidP="00852732">
      <w:pPr>
        <w:jc w:val="both"/>
        <w:rPr>
          <w:rFonts w:ascii="Times New Roman" w:eastAsia="Times New Roman" w:hAnsi="Times New Roman" w:cs="Times New Roman"/>
          <w:i/>
          <w:iCs/>
        </w:rPr>
      </w:pPr>
    </w:p>
    <w:p w14:paraId="53300B45"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kirjeldus sihtrühmale:</w:t>
      </w:r>
      <w:r w:rsidRPr="007272E8">
        <w:rPr>
          <w:rFonts w:ascii="Times New Roman" w:eastAsia="Times New Roman" w:hAnsi="Times New Roman" w:cs="Times New Roman"/>
        </w:rPr>
        <w:t xml:space="preserve"> erakorralise asjaolu ilmnemisel tekib Kliimaministeeriumile ajutine lisatöökoormus: ministri määruse eelnõu ettevalmistamine ja selle kooskõlastamine, Euroopa Komisjoni teavitamine (lõike 17 alusel) või loa taotlemine (lõike 16 alusel) ning asjaomaste järelevalveasutuste informeerimine. Kuna tegemist on kiireloomulise instrumendiga, peab ministeerium olema valmis määrust kiiresti ette valmistama.</w:t>
      </w:r>
      <w:r>
        <w:rPr>
          <w:rFonts w:ascii="Times New Roman" w:eastAsia="Times New Roman" w:hAnsi="Times New Roman" w:cs="Times New Roman"/>
        </w:rPr>
        <w:t xml:space="preserve"> </w:t>
      </w:r>
      <w:r w:rsidRPr="007272E8">
        <w:rPr>
          <w:rFonts w:ascii="Times New Roman" w:eastAsia="Times New Roman" w:hAnsi="Times New Roman" w:cs="Times New Roman"/>
        </w:rPr>
        <w:t>Tavapärastes oludes eelnõu ministeeriumile ega Transpordiametile lisatööd ei tekita. Lisatöökoormus avaldub üksnes erandi kehtestamise vajaduse tekkimisel ja on olemuselt ajutine.</w:t>
      </w:r>
    </w:p>
    <w:p w14:paraId="752D446F" w14:textId="77777777" w:rsidR="00852732" w:rsidRDefault="00852732" w:rsidP="00852732">
      <w:pPr>
        <w:jc w:val="both"/>
        <w:rPr>
          <w:rFonts w:ascii="Times New Roman" w:eastAsia="Times New Roman" w:hAnsi="Times New Roman" w:cs="Times New Roman"/>
          <w:i/>
          <w:iCs/>
        </w:rPr>
      </w:pPr>
    </w:p>
    <w:p w14:paraId="64A74584"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olulisus sihtrühmale</w:t>
      </w:r>
    </w:p>
    <w:p w14:paraId="0022C813"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ulatus:</w:t>
      </w:r>
      <w:r w:rsidRPr="007272E8">
        <w:rPr>
          <w:rFonts w:ascii="Times New Roman" w:eastAsia="Times New Roman" w:hAnsi="Times New Roman" w:cs="Times New Roman"/>
        </w:rPr>
        <w:t xml:space="preserve"> </w:t>
      </w:r>
      <w:r>
        <w:rPr>
          <w:rFonts w:ascii="Times New Roman" w:eastAsia="Times New Roman" w:hAnsi="Times New Roman" w:cs="Times New Roman"/>
        </w:rPr>
        <w:t>väike</w:t>
      </w:r>
      <w:r w:rsidRPr="007272E8">
        <w:rPr>
          <w:rFonts w:ascii="Times New Roman" w:eastAsia="Times New Roman" w:hAnsi="Times New Roman" w:cs="Times New Roman"/>
        </w:rPr>
        <w:t xml:space="preserve"> – erandi kehtestamine on menetluslikult suhteliselt lihtne (ministri määrus), ei nõua uute struktuuride loomist ega </w:t>
      </w:r>
      <w:r>
        <w:rPr>
          <w:rFonts w:ascii="Times New Roman" w:eastAsia="Times New Roman" w:hAnsi="Times New Roman" w:cs="Times New Roman"/>
        </w:rPr>
        <w:t>lisa</w:t>
      </w:r>
      <w:r w:rsidRPr="007272E8">
        <w:rPr>
          <w:rFonts w:ascii="Times New Roman" w:eastAsia="Times New Roman" w:hAnsi="Times New Roman" w:cs="Times New Roman"/>
        </w:rPr>
        <w:t>raha. Ministeerium saa</w:t>
      </w:r>
      <w:r>
        <w:rPr>
          <w:rFonts w:ascii="Times New Roman" w:eastAsia="Times New Roman" w:hAnsi="Times New Roman" w:cs="Times New Roman"/>
        </w:rPr>
        <w:t>b</w:t>
      </w:r>
      <w:r w:rsidRPr="007272E8">
        <w:rPr>
          <w:rFonts w:ascii="Times New Roman" w:eastAsia="Times New Roman" w:hAnsi="Times New Roman" w:cs="Times New Roman"/>
        </w:rPr>
        <w:t xml:space="preserve"> toetuda olemasolevatele protsessidele.</w:t>
      </w:r>
    </w:p>
    <w:p w14:paraId="516242B0"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avaldumise sagedus:</w:t>
      </w:r>
      <w:r w:rsidRPr="007272E8">
        <w:rPr>
          <w:rFonts w:ascii="Times New Roman" w:eastAsia="Times New Roman" w:hAnsi="Times New Roman" w:cs="Times New Roman"/>
        </w:rPr>
        <w:t xml:space="preserve"> </w:t>
      </w:r>
      <w:r>
        <w:rPr>
          <w:rFonts w:ascii="Times New Roman" w:eastAsia="Times New Roman" w:hAnsi="Times New Roman" w:cs="Times New Roman"/>
        </w:rPr>
        <w:t>väike</w:t>
      </w:r>
      <w:r w:rsidRPr="007272E8">
        <w:rPr>
          <w:rFonts w:ascii="Times New Roman" w:eastAsia="Times New Roman" w:hAnsi="Times New Roman" w:cs="Times New Roman"/>
        </w:rPr>
        <w:t xml:space="preserve"> – ebaregulaarne, seotud erakorraliste asjaoludega.</w:t>
      </w:r>
    </w:p>
    <w:p w14:paraId="41A54636"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Ebasoovitavate mõjude kaasnemise risk:</w:t>
      </w:r>
      <w:r w:rsidRPr="007272E8">
        <w:rPr>
          <w:rFonts w:ascii="Times New Roman" w:eastAsia="Times New Roman" w:hAnsi="Times New Roman" w:cs="Times New Roman"/>
        </w:rPr>
        <w:t xml:space="preserve"> </w:t>
      </w:r>
      <w:r>
        <w:rPr>
          <w:rFonts w:ascii="Times New Roman" w:eastAsia="Times New Roman" w:hAnsi="Times New Roman" w:cs="Times New Roman"/>
        </w:rPr>
        <w:t>väike</w:t>
      </w:r>
      <w:r w:rsidRPr="007272E8">
        <w:rPr>
          <w:rFonts w:ascii="Times New Roman" w:eastAsia="Times New Roman" w:hAnsi="Times New Roman" w:cs="Times New Roman"/>
        </w:rPr>
        <w:t xml:space="preserve"> – ebasoovitavaid mõjusid riigivalitsemisele ei ole ette näha.</w:t>
      </w:r>
    </w:p>
    <w:p w14:paraId="7C835989" w14:textId="77777777" w:rsidR="00852732" w:rsidRDefault="00852732" w:rsidP="00852732">
      <w:pPr>
        <w:jc w:val="both"/>
        <w:rPr>
          <w:rFonts w:ascii="Times New Roman" w:eastAsia="Times New Roman" w:hAnsi="Times New Roman" w:cs="Times New Roman"/>
          <w:i/>
          <w:iCs/>
        </w:rPr>
      </w:pPr>
    </w:p>
    <w:p w14:paraId="560EC764"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Järeldus mõju olulisuse kohta sihtrühmale:</w:t>
      </w:r>
      <w:r w:rsidRPr="007272E8">
        <w:rPr>
          <w:rFonts w:ascii="Times New Roman" w:eastAsia="Times New Roman" w:hAnsi="Times New Roman" w:cs="Times New Roman"/>
        </w:rPr>
        <w:t xml:space="preserve"> mõju on </w:t>
      </w:r>
      <w:r w:rsidRPr="007272E8">
        <w:rPr>
          <w:rFonts w:ascii="Times New Roman" w:eastAsia="Times New Roman" w:hAnsi="Times New Roman" w:cs="Times New Roman"/>
          <w:b/>
          <w:bCs/>
        </w:rPr>
        <w:t>ebaoluline</w:t>
      </w:r>
      <w:r w:rsidRPr="007272E8">
        <w:rPr>
          <w:rFonts w:ascii="Times New Roman" w:eastAsia="Times New Roman" w:hAnsi="Times New Roman" w:cs="Times New Roman"/>
        </w:rPr>
        <w:t>, mõju suund on neutraalne kuni positiivne (riik saab kriisiolukorras kiiresti ja õiguslikult korrektselt reageerida, mis var</w:t>
      </w:r>
      <w:r>
        <w:rPr>
          <w:rFonts w:ascii="Times New Roman" w:eastAsia="Times New Roman" w:hAnsi="Times New Roman" w:cs="Times New Roman"/>
        </w:rPr>
        <w:t>em</w:t>
      </w:r>
      <w:r w:rsidRPr="007272E8">
        <w:rPr>
          <w:rFonts w:ascii="Times New Roman" w:eastAsia="Times New Roman" w:hAnsi="Times New Roman" w:cs="Times New Roman"/>
        </w:rPr>
        <w:t xml:space="preserve"> puudus).</w:t>
      </w:r>
    </w:p>
    <w:p w14:paraId="10043374" w14:textId="77777777" w:rsidR="00852732" w:rsidRDefault="00852732" w:rsidP="00852732">
      <w:pPr>
        <w:jc w:val="both"/>
        <w:outlineLvl w:val="2"/>
        <w:rPr>
          <w:rFonts w:ascii="Times New Roman" w:eastAsia="Times New Roman" w:hAnsi="Times New Roman" w:cs="Times New Roman"/>
          <w:b/>
          <w:bCs/>
        </w:rPr>
      </w:pPr>
    </w:p>
    <w:p w14:paraId="0C36A0BE" w14:textId="77777777" w:rsidR="00852732" w:rsidRPr="007272E8" w:rsidRDefault="00852732" w:rsidP="00852732">
      <w:pPr>
        <w:jc w:val="both"/>
        <w:outlineLvl w:val="2"/>
        <w:rPr>
          <w:rFonts w:ascii="Times New Roman" w:eastAsia="Times New Roman" w:hAnsi="Times New Roman" w:cs="Times New Roman"/>
          <w:b/>
          <w:bCs/>
        </w:rPr>
      </w:pPr>
      <w:r w:rsidRPr="007272E8">
        <w:rPr>
          <w:rFonts w:ascii="Times New Roman" w:eastAsia="Times New Roman" w:hAnsi="Times New Roman" w:cs="Times New Roman"/>
          <w:b/>
          <w:bCs/>
        </w:rPr>
        <w:t>IV. Mõju</w:t>
      </w:r>
      <w:r>
        <w:rPr>
          <w:rFonts w:ascii="Times New Roman" w:eastAsia="Times New Roman" w:hAnsi="Times New Roman" w:cs="Times New Roman"/>
          <w:b/>
          <w:bCs/>
        </w:rPr>
        <w:t xml:space="preserve"> </w:t>
      </w:r>
      <w:r w:rsidRPr="007272E8">
        <w:rPr>
          <w:rFonts w:ascii="Times New Roman" w:eastAsia="Times New Roman" w:hAnsi="Times New Roman" w:cs="Times New Roman"/>
          <w:b/>
          <w:bCs/>
        </w:rPr>
        <w:t>valdkond: mõju siseturvalisusele</w:t>
      </w:r>
      <w:r w:rsidRPr="007E6BF8">
        <w:rPr>
          <w:rFonts w:ascii="Times New Roman" w:eastAsia="Times New Roman" w:hAnsi="Times New Roman" w:cs="Times New Roman"/>
          <w:b/>
          <w:bCs/>
        </w:rPr>
        <w:sym w:font="Wingdings" w:char="F0E0"/>
      </w:r>
      <w:r w:rsidRPr="007272E8">
        <w:rPr>
          <w:rFonts w:ascii="Times New Roman" w:eastAsia="Times New Roman" w:hAnsi="Times New Roman" w:cs="Times New Roman"/>
          <w:b/>
          <w:bCs/>
        </w:rPr>
        <w:t>kriisideks valmisolek</w:t>
      </w:r>
    </w:p>
    <w:p w14:paraId="26C143F6" w14:textId="77777777" w:rsidR="00852732" w:rsidRDefault="00852732" w:rsidP="00852732">
      <w:pPr>
        <w:jc w:val="both"/>
        <w:rPr>
          <w:rFonts w:ascii="Times New Roman" w:eastAsia="Times New Roman" w:hAnsi="Times New Roman" w:cs="Times New Roman"/>
          <w:i/>
          <w:iCs/>
        </w:rPr>
      </w:pPr>
    </w:p>
    <w:p w14:paraId="5F58EAEA"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sihtrühm:</w:t>
      </w:r>
      <w:r w:rsidRPr="007272E8">
        <w:rPr>
          <w:rFonts w:ascii="Times New Roman" w:eastAsia="Times New Roman" w:hAnsi="Times New Roman" w:cs="Times New Roman"/>
        </w:rPr>
        <w:t xml:space="preserve"> Eesti ühiskond tervikuna.</w:t>
      </w:r>
    </w:p>
    <w:p w14:paraId="7138F5D6"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Mõjutatud sihtrühma suurus:</w:t>
      </w:r>
      <w:r w:rsidRPr="007272E8">
        <w:rPr>
          <w:rFonts w:ascii="Times New Roman" w:eastAsia="Times New Roman" w:hAnsi="Times New Roman" w:cs="Times New Roman"/>
        </w:rPr>
        <w:t xml:space="preserve"> suur – kriisideks valmisolek puudutab kogu ühiskonda.</w:t>
      </w:r>
    </w:p>
    <w:p w14:paraId="313C02FC" w14:textId="77777777" w:rsidR="00852732" w:rsidRDefault="00852732" w:rsidP="00852732">
      <w:pPr>
        <w:jc w:val="both"/>
        <w:rPr>
          <w:rFonts w:ascii="Times New Roman" w:eastAsia="Times New Roman" w:hAnsi="Times New Roman" w:cs="Times New Roman"/>
          <w:i/>
          <w:iCs/>
        </w:rPr>
      </w:pPr>
    </w:p>
    <w:p w14:paraId="664B5B48"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kirjeldus sihtrühmale:</w:t>
      </w:r>
      <w:r w:rsidRPr="007272E8">
        <w:rPr>
          <w:rFonts w:ascii="Times New Roman" w:eastAsia="Times New Roman" w:hAnsi="Times New Roman" w:cs="Times New Roman"/>
        </w:rPr>
        <w:t xml:space="preserve"> eelnõu parandab Eesti valmisolekut reageerida erakorralistele olukordadele transpordisektoris. Senises õiguses puudus volitusnorm, mis oleks võimaldanud sõidu- ja puhkeajanormidest erandeid teha, mistõttu oli Eesti kriisiolukorras halvemas positsioonis kui enamik teisi ELi liikmesriike, kes on vastavad volitusnormid juba kehtestanud. Euroopa Komisjoni andmetel on artikli 14 erandeid rakendanud enamik liikmesriike, sh Portugal, Hispaania, Prantsusmaa, Saksamaa, Madalmaad, Belgia, Iirimaa, Poola, Tšehhi ja Rumeenia. Eelnõu kõrvaldab selle lünga ja tagab, et Eesti suudab kriisiolukorras kasutada kõiki ELi õigusega ettenähtud instrumente varustuskindluse ja elutähtsate teenuste tagamiseks.</w:t>
      </w:r>
    </w:p>
    <w:p w14:paraId="73F9BBE9"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rPr>
        <w:t>Seletuskirjas nimetatud erakorraliste asjaolude näited (kütuse tarnehäired, äärmuslikud ilmastikuolud, pandeemia, energiakriis, transpordisektori streigid, julgeolekuolukorda puudutavad logistilised vajadused) illustreerivad olukordi, kus volitusnormi olemasolu on vajalik. Eriti aktuaalne on see regionaalse julgeolekuolukorra taustal, kus Eesti peab olema valmis kiireks logistiliseks reageerimiseks.</w:t>
      </w:r>
    </w:p>
    <w:p w14:paraId="4EAAC2EB" w14:textId="77777777" w:rsidR="00852732" w:rsidRDefault="00852732" w:rsidP="00852732">
      <w:pPr>
        <w:jc w:val="both"/>
        <w:rPr>
          <w:rFonts w:ascii="Times New Roman" w:eastAsia="Times New Roman" w:hAnsi="Times New Roman" w:cs="Times New Roman"/>
          <w:i/>
          <w:iCs/>
        </w:rPr>
      </w:pPr>
    </w:p>
    <w:p w14:paraId="08049328"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olulisus sihtrühmale</w:t>
      </w:r>
    </w:p>
    <w:p w14:paraId="328E1A95"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Mõju ulatus:</w:t>
      </w:r>
      <w:r w:rsidRPr="007272E8">
        <w:rPr>
          <w:rFonts w:ascii="Times New Roman" w:eastAsia="Times New Roman" w:hAnsi="Times New Roman" w:cs="Times New Roman"/>
        </w:rPr>
        <w:t xml:space="preserve"> </w:t>
      </w:r>
      <w:r>
        <w:rPr>
          <w:rFonts w:ascii="Times New Roman" w:eastAsia="Times New Roman" w:hAnsi="Times New Roman" w:cs="Times New Roman"/>
        </w:rPr>
        <w:t>väike</w:t>
      </w:r>
      <w:r w:rsidRPr="007272E8">
        <w:rPr>
          <w:rFonts w:ascii="Times New Roman" w:eastAsia="Times New Roman" w:hAnsi="Times New Roman" w:cs="Times New Roman"/>
        </w:rPr>
        <w:t xml:space="preserve"> – volitusnorm ise ei muuda ühiskonna igapäevast toimimist. Mõju avaldub üksnes kriisiolukorras, kus see on aga potentsiaalselt oluline.</w:t>
      </w:r>
    </w:p>
    <w:p w14:paraId="109E90B0"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lastRenderedPageBreak/>
        <w:t>Mõju avaldumise sagedus:</w:t>
      </w:r>
      <w:r w:rsidRPr="007272E8">
        <w:rPr>
          <w:rFonts w:ascii="Times New Roman" w:eastAsia="Times New Roman" w:hAnsi="Times New Roman" w:cs="Times New Roman"/>
        </w:rPr>
        <w:t xml:space="preserve"> </w:t>
      </w:r>
      <w:r>
        <w:rPr>
          <w:rFonts w:ascii="Times New Roman" w:eastAsia="Times New Roman" w:hAnsi="Times New Roman" w:cs="Times New Roman"/>
        </w:rPr>
        <w:t>väike</w:t>
      </w:r>
      <w:r w:rsidRPr="007272E8">
        <w:rPr>
          <w:rFonts w:ascii="Times New Roman" w:eastAsia="Times New Roman" w:hAnsi="Times New Roman" w:cs="Times New Roman"/>
        </w:rPr>
        <w:t xml:space="preserve"> – ebaregulaarne.</w:t>
      </w:r>
    </w:p>
    <w:p w14:paraId="2E215926"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Ebasoovitavate mõjude kaasnemise risk:</w:t>
      </w:r>
      <w:r w:rsidRPr="007272E8">
        <w:rPr>
          <w:rFonts w:ascii="Times New Roman" w:eastAsia="Times New Roman" w:hAnsi="Times New Roman" w:cs="Times New Roman"/>
        </w:rPr>
        <w:t xml:space="preserve"> </w:t>
      </w:r>
      <w:r>
        <w:rPr>
          <w:rFonts w:ascii="Times New Roman" w:eastAsia="Times New Roman" w:hAnsi="Times New Roman" w:cs="Times New Roman"/>
        </w:rPr>
        <w:t>väike</w:t>
      </w:r>
      <w:r w:rsidRPr="007272E8">
        <w:rPr>
          <w:rFonts w:ascii="Times New Roman" w:eastAsia="Times New Roman" w:hAnsi="Times New Roman" w:cs="Times New Roman"/>
        </w:rPr>
        <w:t xml:space="preserve"> – ebasoovitavaid mõjusid ei ole ette näha. Volitusnormi olemasolu parandab valmisolekut, kuid ei kehtesta piiranguid ega kohustusi.</w:t>
      </w:r>
    </w:p>
    <w:p w14:paraId="5065DCE6" w14:textId="77777777" w:rsidR="00852732" w:rsidRDefault="00852732" w:rsidP="00852732">
      <w:pPr>
        <w:jc w:val="both"/>
        <w:rPr>
          <w:rFonts w:ascii="Times New Roman" w:eastAsia="Times New Roman" w:hAnsi="Times New Roman" w:cs="Times New Roman"/>
          <w:i/>
          <w:iCs/>
        </w:rPr>
      </w:pPr>
    </w:p>
    <w:p w14:paraId="6ED83214" w14:textId="77777777" w:rsidR="00852732"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i/>
          <w:iCs/>
        </w:rPr>
        <w:t>Järeldus mõju olulisuse kohta sihtrühmale:</w:t>
      </w:r>
      <w:r w:rsidRPr="007272E8">
        <w:rPr>
          <w:rFonts w:ascii="Times New Roman" w:eastAsia="Times New Roman" w:hAnsi="Times New Roman" w:cs="Times New Roman"/>
        </w:rPr>
        <w:t xml:space="preserve"> mõju on kokkuvõttes </w:t>
      </w:r>
      <w:r w:rsidRPr="007272E8">
        <w:rPr>
          <w:rFonts w:ascii="Times New Roman" w:eastAsia="Times New Roman" w:hAnsi="Times New Roman" w:cs="Times New Roman"/>
          <w:b/>
          <w:bCs/>
        </w:rPr>
        <w:t>ebaoluline</w:t>
      </w:r>
      <w:r w:rsidRPr="007272E8">
        <w:rPr>
          <w:rFonts w:ascii="Times New Roman" w:eastAsia="Times New Roman" w:hAnsi="Times New Roman" w:cs="Times New Roman"/>
        </w:rPr>
        <w:t xml:space="preserve"> (mõju olulisuse nelja kriteeriumi kohaselt), kuid mõju suund on selgelt positiivne – Eesti kriisideks valmisolek paraneb. Kuigi ebaoluliseks kvalifitseeruv, on tegemist eelnõu peamise positiivse mõjuga: Eesti õiguskord saab sellise instrumendi, mida enamik ELi liikmesriike juba </w:t>
      </w:r>
      <w:r>
        <w:rPr>
          <w:rFonts w:ascii="Times New Roman" w:eastAsia="Times New Roman" w:hAnsi="Times New Roman" w:cs="Times New Roman"/>
        </w:rPr>
        <w:t>kasutab</w:t>
      </w:r>
      <w:r w:rsidRPr="007272E8">
        <w:rPr>
          <w:rFonts w:ascii="Times New Roman" w:eastAsia="Times New Roman" w:hAnsi="Times New Roman" w:cs="Times New Roman"/>
        </w:rPr>
        <w:t xml:space="preserve"> ja mis on kriisiolukorras elutähtis.</w:t>
      </w:r>
    </w:p>
    <w:p w14:paraId="770610E3" w14:textId="77777777" w:rsidR="00852732" w:rsidRPr="007272E8" w:rsidRDefault="00852732" w:rsidP="00852732">
      <w:pPr>
        <w:jc w:val="both"/>
        <w:rPr>
          <w:rFonts w:ascii="Times New Roman" w:eastAsia="Times New Roman" w:hAnsi="Times New Roman" w:cs="Times New Roman"/>
        </w:rPr>
      </w:pPr>
    </w:p>
    <w:p w14:paraId="3EC2DCC3" w14:textId="77777777" w:rsidR="00852732" w:rsidRDefault="00852732" w:rsidP="00852732">
      <w:pPr>
        <w:jc w:val="both"/>
        <w:outlineLvl w:val="1"/>
        <w:rPr>
          <w:rFonts w:ascii="Times New Roman" w:eastAsia="Times New Roman" w:hAnsi="Times New Roman" w:cs="Times New Roman"/>
          <w:b/>
          <w:bCs/>
        </w:rPr>
      </w:pPr>
      <w:r>
        <w:rPr>
          <w:rFonts w:ascii="Times New Roman" w:eastAsia="Times New Roman" w:hAnsi="Times New Roman" w:cs="Times New Roman"/>
          <w:b/>
          <w:bCs/>
        </w:rPr>
        <w:t xml:space="preserve">6.2. </w:t>
      </w:r>
      <w:r w:rsidRPr="007272E8">
        <w:rPr>
          <w:rFonts w:ascii="Times New Roman" w:eastAsia="Times New Roman" w:hAnsi="Times New Roman" w:cs="Times New Roman"/>
          <w:b/>
          <w:bCs/>
        </w:rPr>
        <w:t>Halduskoormuse koondkokkuvõte</w:t>
      </w:r>
    </w:p>
    <w:p w14:paraId="549BE7E6" w14:textId="77777777" w:rsidR="00852732" w:rsidRPr="007272E8" w:rsidRDefault="00852732" w:rsidP="00852732">
      <w:pPr>
        <w:jc w:val="both"/>
        <w:outlineLvl w:val="1"/>
        <w:rPr>
          <w:rFonts w:ascii="Times New Roman" w:eastAsia="Times New Roman" w:hAnsi="Times New Roman" w:cs="Times New Roman"/>
          <w:b/>
          <w:bCs/>
        </w:rPr>
      </w:pPr>
    </w:p>
    <w:p w14:paraId="7C1C5232"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b/>
          <w:bCs/>
        </w:rPr>
        <w:t>Halduskoormus ettevõtetele</w:t>
      </w:r>
      <w:r w:rsidRPr="007272E8">
        <w:rPr>
          <w:rFonts w:ascii="Times New Roman" w:eastAsia="Times New Roman" w:hAnsi="Times New Roman" w:cs="Times New Roman"/>
        </w:rPr>
        <w:t xml:space="preserve"> tervikuna </w:t>
      </w:r>
      <w:r w:rsidRPr="007272E8">
        <w:rPr>
          <w:rFonts w:ascii="Times New Roman" w:eastAsia="Times New Roman" w:hAnsi="Times New Roman" w:cs="Times New Roman"/>
          <w:b/>
          <w:bCs/>
        </w:rPr>
        <w:t>jääb samaks</w:t>
      </w:r>
      <w:r w:rsidRPr="007272E8">
        <w:rPr>
          <w:rFonts w:ascii="Times New Roman" w:eastAsia="Times New Roman" w:hAnsi="Times New Roman" w:cs="Times New Roman"/>
        </w:rPr>
        <w:t xml:space="preserve">. Eelnõu ei kehtesta vedajatele uusi infokohustusi, aruandluskohustusi ega vastavuskulusid. Erandi kehtivuse ajal ei </w:t>
      </w:r>
      <w:r>
        <w:rPr>
          <w:rFonts w:ascii="Times New Roman" w:eastAsia="Times New Roman" w:hAnsi="Times New Roman" w:cs="Times New Roman"/>
        </w:rPr>
        <w:t>suurene</w:t>
      </w:r>
      <w:r w:rsidRPr="007272E8">
        <w:rPr>
          <w:rFonts w:ascii="Times New Roman" w:eastAsia="Times New Roman" w:hAnsi="Times New Roman" w:cs="Times New Roman"/>
        </w:rPr>
        <w:t xml:space="preserve"> vedajate halduskoormus – erand leevendab norme, mitte ei kehtesta uusi.</w:t>
      </w:r>
    </w:p>
    <w:p w14:paraId="658A3ABA" w14:textId="77777777" w:rsidR="00852732" w:rsidRPr="007272E8"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b/>
          <w:bCs/>
        </w:rPr>
        <w:t>Halduskoormus kodanikele jääb samaks</w:t>
      </w:r>
      <w:r w:rsidRPr="007272E8">
        <w:rPr>
          <w:rFonts w:ascii="Times New Roman" w:eastAsia="Times New Roman" w:hAnsi="Times New Roman" w:cs="Times New Roman"/>
        </w:rPr>
        <w:t>. Eelnõu ei puuduta otseselt kodanike infokohustus</w:t>
      </w:r>
      <w:r>
        <w:rPr>
          <w:rFonts w:ascii="Times New Roman" w:eastAsia="Times New Roman" w:hAnsi="Times New Roman" w:cs="Times New Roman"/>
        </w:rPr>
        <w:t>i</w:t>
      </w:r>
      <w:r w:rsidRPr="007272E8">
        <w:rPr>
          <w:rFonts w:ascii="Times New Roman" w:eastAsia="Times New Roman" w:hAnsi="Times New Roman" w:cs="Times New Roman"/>
        </w:rPr>
        <w:t xml:space="preserve"> ega </w:t>
      </w:r>
      <w:r>
        <w:rPr>
          <w:rFonts w:ascii="Times New Roman" w:eastAsia="Times New Roman" w:hAnsi="Times New Roman" w:cs="Times New Roman"/>
        </w:rPr>
        <w:t>muid</w:t>
      </w:r>
      <w:r w:rsidRPr="007272E8">
        <w:rPr>
          <w:rFonts w:ascii="Times New Roman" w:eastAsia="Times New Roman" w:hAnsi="Times New Roman" w:cs="Times New Roman"/>
        </w:rPr>
        <w:t xml:space="preserve"> halduskohustus</w:t>
      </w:r>
      <w:r>
        <w:rPr>
          <w:rFonts w:ascii="Times New Roman" w:eastAsia="Times New Roman" w:hAnsi="Times New Roman" w:cs="Times New Roman"/>
        </w:rPr>
        <w:t>i</w:t>
      </w:r>
      <w:r w:rsidRPr="007272E8">
        <w:rPr>
          <w:rFonts w:ascii="Times New Roman" w:eastAsia="Times New Roman" w:hAnsi="Times New Roman" w:cs="Times New Roman"/>
        </w:rPr>
        <w:t>.</w:t>
      </w:r>
    </w:p>
    <w:p w14:paraId="02FBE770" w14:textId="77777777" w:rsidR="00852732" w:rsidRPr="0032259A" w:rsidRDefault="00852732" w:rsidP="00852732">
      <w:pPr>
        <w:jc w:val="both"/>
        <w:rPr>
          <w:rFonts w:ascii="Times New Roman" w:eastAsia="Times New Roman" w:hAnsi="Times New Roman" w:cs="Times New Roman"/>
        </w:rPr>
      </w:pPr>
      <w:r w:rsidRPr="007272E8">
        <w:rPr>
          <w:rFonts w:ascii="Times New Roman" w:eastAsia="Times New Roman" w:hAnsi="Times New Roman" w:cs="Times New Roman"/>
          <w:b/>
          <w:bCs/>
        </w:rPr>
        <w:t>Töökoormus avalikule sektorile jääb samaks</w:t>
      </w:r>
      <w:r w:rsidRPr="007272E8">
        <w:rPr>
          <w:rFonts w:ascii="Times New Roman" w:eastAsia="Times New Roman" w:hAnsi="Times New Roman" w:cs="Times New Roman"/>
        </w:rPr>
        <w:t xml:space="preserve"> tavapärastes oludes. Erakorralise asjaolu ilmnemisel tekib Kliimaministeeriumile ajutine lisatöökoormus (ministri määruse ettevalmistamine, Euroopa Komisjoni teavitamine), mis mahub ministeeriumi tavapärase tegevuse raamidesse ega nõua </w:t>
      </w:r>
      <w:r>
        <w:rPr>
          <w:rFonts w:ascii="Times New Roman" w:eastAsia="Times New Roman" w:hAnsi="Times New Roman" w:cs="Times New Roman"/>
        </w:rPr>
        <w:t>lisa</w:t>
      </w:r>
      <w:r w:rsidRPr="007272E8">
        <w:rPr>
          <w:rFonts w:ascii="Times New Roman" w:eastAsia="Times New Roman" w:hAnsi="Times New Roman" w:cs="Times New Roman"/>
        </w:rPr>
        <w:t>ressursse.</w:t>
      </w:r>
    </w:p>
    <w:p w14:paraId="14EA5C74" w14:textId="77777777" w:rsidR="00852732" w:rsidRDefault="00852732" w:rsidP="00852732">
      <w:pPr>
        <w:jc w:val="both"/>
        <w:outlineLvl w:val="1"/>
        <w:rPr>
          <w:rFonts w:ascii="Times New Roman" w:eastAsia="Times New Roman" w:hAnsi="Times New Roman" w:cs="Times New Roman"/>
          <w:b/>
          <w:bCs/>
        </w:rPr>
      </w:pPr>
    </w:p>
    <w:p w14:paraId="7DE97A6C" w14:textId="77777777" w:rsidR="00852732" w:rsidRPr="0032259A" w:rsidRDefault="00852732" w:rsidP="00852732">
      <w:pPr>
        <w:jc w:val="both"/>
        <w:outlineLvl w:val="1"/>
        <w:rPr>
          <w:rFonts w:ascii="Times New Roman" w:eastAsia="Times New Roman" w:hAnsi="Times New Roman" w:cs="Times New Roman"/>
          <w:b/>
          <w:bCs/>
        </w:rPr>
      </w:pPr>
      <w:r w:rsidRPr="0032259A">
        <w:rPr>
          <w:rFonts w:ascii="Times New Roman" w:eastAsia="Times New Roman" w:hAnsi="Times New Roman" w:cs="Times New Roman"/>
          <w:b/>
          <w:bCs/>
        </w:rPr>
        <w:t>7. Seaduse rakendamisega seotud riigi ja kohaliku omavalitsuse tegevused, eeldatavad kulud ja tulud</w:t>
      </w:r>
    </w:p>
    <w:p w14:paraId="010A7F7E" w14:textId="77777777" w:rsidR="00852732" w:rsidRDefault="00852732" w:rsidP="00852732">
      <w:pPr>
        <w:jc w:val="both"/>
        <w:rPr>
          <w:rFonts w:ascii="Times New Roman" w:eastAsia="Times New Roman" w:hAnsi="Times New Roman" w:cs="Times New Roman"/>
        </w:rPr>
      </w:pPr>
    </w:p>
    <w:p w14:paraId="0AC9BACD" w14:textId="77777777" w:rsidR="00852732" w:rsidRDefault="00852732" w:rsidP="00852732">
      <w:pPr>
        <w:jc w:val="both"/>
        <w:rPr>
          <w:rFonts w:ascii="Times New Roman" w:eastAsia="Times New Roman" w:hAnsi="Times New Roman" w:cs="Times New Roman"/>
        </w:rPr>
      </w:pPr>
      <w:r w:rsidRPr="0032259A">
        <w:rPr>
          <w:rFonts w:ascii="Times New Roman" w:eastAsia="Times New Roman" w:hAnsi="Times New Roman" w:cs="Times New Roman"/>
        </w:rPr>
        <w:t xml:space="preserve">Seaduse rakendamisega </w:t>
      </w:r>
      <w:r>
        <w:rPr>
          <w:rFonts w:ascii="Times New Roman" w:eastAsia="Times New Roman" w:hAnsi="Times New Roman" w:cs="Times New Roman"/>
        </w:rPr>
        <w:t>lisa</w:t>
      </w:r>
      <w:r w:rsidRPr="0032259A">
        <w:rPr>
          <w:rFonts w:ascii="Times New Roman" w:eastAsia="Times New Roman" w:hAnsi="Times New Roman" w:cs="Times New Roman"/>
        </w:rPr>
        <w:t xml:space="preserve">kulusid </w:t>
      </w:r>
      <w:r>
        <w:rPr>
          <w:rFonts w:ascii="Times New Roman" w:eastAsia="Times New Roman" w:hAnsi="Times New Roman" w:cs="Times New Roman"/>
        </w:rPr>
        <w:t xml:space="preserve">ega tulusid </w:t>
      </w:r>
      <w:r w:rsidRPr="0032259A">
        <w:rPr>
          <w:rFonts w:ascii="Times New Roman" w:eastAsia="Times New Roman" w:hAnsi="Times New Roman" w:cs="Times New Roman"/>
        </w:rPr>
        <w:t>ei kaasne.</w:t>
      </w:r>
    </w:p>
    <w:p w14:paraId="780FFC86" w14:textId="77777777" w:rsidR="00852732" w:rsidRDefault="00852732" w:rsidP="00852732">
      <w:pPr>
        <w:jc w:val="both"/>
        <w:rPr>
          <w:rFonts w:ascii="Times New Roman" w:eastAsia="Times New Roman" w:hAnsi="Times New Roman" w:cs="Times New Roman"/>
        </w:rPr>
      </w:pPr>
    </w:p>
    <w:p w14:paraId="185792E9" w14:textId="77777777" w:rsidR="00852732" w:rsidRPr="0032259A" w:rsidRDefault="00852732" w:rsidP="00852732">
      <w:pPr>
        <w:jc w:val="both"/>
        <w:rPr>
          <w:rFonts w:ascii="Times New Roman" w:eastAsia="Times New Roman" w:hAnsi="Times New Roman" w:cs="Times New Roman"/>
        </w:rPr>
      </w:pPr>
      <w:r w:rsidRPr="0032259A">
        <w:rPr>
          <w:rFonts w:ascii="Times New Roman" w:eastAsia="Times New Roman" w:hAnsi="Times New Roman" w:cs="Times New Roman"/>
        </w:rPr>
        <w:t>Erand kehtestatakse ministri määrusega üksnes erakorraliste</w:t>
      </w:r>
      <w:r>
        <w:rPr>
          <w:rFonts w:ascii="Times New Roman" w:eastAsia="Times New Roman" w:hAnsi="Times New Roman" w:cs="Times New Roman"/>
        </w:rPr>
        <w:t xml:space="preserve"> asjaolude korral</w:t>
      </w:r>
      <w:r w:rsidRPr="0032259A">
        <w:rPr>
          <w:rFonts w:ascii="Times New Roman" w:eastAsia="Times New Roman" w:hAnsi="Times New Roman" w:cs="Times New Roman"/>
        </w:rPr>
        <w:t xml:space="preserve">, mistõttu tegemist ei ole regulaarse tegevusega. Kliimaministeeriumile kaasnev </w:t>
      </w:r>
      <w:r>
        <w:rPr>
          <w:rFonts w:ascii="Times New Roman" w:eastAsia="Times New Roman" w:hAnsi="Times New Roman" w:cs="Times New Roman"/>
        </w:rPr>
        <w:t>töökoormus</w:t>
      </w:r>
      <w:r w:rsidRPr="0032259A">
        <w:rPr>
          <w:rFonts w:ascii="Times New Roman" w:eastAsia="Times New Roman" w:hAnsi="Times New Roman" w:cs="Times New Roman"/>
        </w:rPr>
        <w:t xml:space="preserve"> (määruse ettevalmistamine, Euroopa Komisjoni teavitamine, järelevalveasutuste informeerimine) on piiratud ja </w:t>
      </w:r>
      <w:r>
        <w:rPr>
          <w:rFonts w:ascii="Times New Roman" w:eastAsia="Times New Roman" w:hAnsi="Times New Roman" w:cs="Times New Roman"/>
        </w:rPr>
        <w:t>mahub</w:t>
      </w:r>
      <w:r w:rsidRPr="0032259A">
        <w:rPr>
          <w:rFonts w:ascii="Times New Roman" w:eastAsia="Times New Roman" w:hAnsi="Times New Roman" w:cs="Times New Roman"/>
        </w:rPr>
        <w:t xml:space="preserve"> ministeeriumi tavapärase tegevuse raamidesse.</w:t>
      </w:r>
    </w:p>
    <w:p w14:paraId="72ABB801" w14:textId="77777777" w:rsidR="00852732" w:rsidRDefault="00852732" w:rsidP="00852732">
      <w:pPr>
        <w:jc w:val="both"/>
        <w:rPr>
          <w:rFonts w:ascii="Times New Roman" w:eastAsia="Times New Roman" w:hAnsi="Times New Roman" w:cs="Times New Roman"/>
        </w:rPr>
      </w:pPr>
    </w:p>
    <w:p w14:paraId="40BEE384" w14:textId="77777777" w:rsidR="00852732" w:rsidRPr="0032259A" w:rsidRDefault="00852732" w:rsidP="00852732">
      <w:pPr>
        <w:jc w:val="both"/>
        <w:rPr>
          <w:rFonts w:ascii="Times New Roman" w:eastAsia="Times New Roman" w:hAnsi="Times New Roman" w:cs="Times New Roman"/>
        </w:rPr>
      </w:pPr>
      <w:r w:rsidRPr="0032259A">
        <w:rPr>
          <w:rFonts w:ascii="Times New Roman" w:eastAsia="Times New Roman" w:hAnsi="Times New Roman" w:cs="Times New Roman"/>
        </w:rPr>
        <w:t>Mõju kohaliku omavalitsuse üksuste eelarvetele ei kaasne.</w:t>
      </w:r>
    </w:p>
    <w:p w14:paraId="762B212E" w14:textId="77777777" w:rsidR="00852732" w:rsidRDefault="00852732" w:rsidP="00852732">
      <w:pPr>
        <w:jc w:val="both"/>
        <w:outlineLvl w:val="1"/>
        <w:rPr>
          <w:rFonts w:ascii="Times New Roman" w:eastAsia="Times New Roman" w:hAnsi="Times New Roman" w:cs="Times New Roman"/>
          <w:b/>
          <w:bCs/>
        </w:rPr>
      </w:pPr>
    </w:p>
    <w:p w14:paraId="6FA4E6EE" w14:textId="77777777" w:rsidR="00852732" w:rsidRPr="0032259A" w:rsidRDefault="00852732" w:rsidP="00852732">
      <w:pPr>
        <w:jc w:val="both"/>
        <w:outlineLvl w:val="1"/>
        <w:rPr>
          <w:rFonts w:ascii="Times New Roman" w:eastAsia="Times New Roman" w:hAnsi="Times New Roman" w:cs="Times New Roman"/>
          <w:b/>
          <w:bCs/>
        </w:rPr>
      </w:pPr>
      <w:r w:rsidRPr="0032259A">
        <w:rPr>
          <w:rFonts w:ascii="Times New Roman" w:eastAsia="Times New Roman" w:hAnsi="Times New Roman" w:cs="Times New Roman"/>
          <w:b/>
          <w:bCs/>
        </w:rPr>
        <w:t>8. Rakendusaktid</w:t>
      </w:r>
    </w:p>
    <w:p w14:paraId="243C372B" w14:textId="77777777" w:rsidR="00852732" w:rsidRDefault="00852732" w:rsidP="00852732">
      <w:pPr>
        <w:jc w:val="both"/>
        <w:rPr>
          <w:rFonts w:ascii="Times New Roman" w:eastAsia="Times New Roman" w:hAnsi="Times New Roman" w:cs="Times New Roman"/>
        </w:rPr>
      </w:pPr>
    </w:p>
    <w:p w14:paraId="351D2618" w14:textId="77777777" w:rsidR="00852732" w:rsidRPr="0032259A" w:rsidRDefault="00852732" w:rsidP="00852732">
      <w:pPr>
        <w:jc w:val="both"/>
        <w:rPr>
          <w:rFonts w:ascii="Times New Roman" w:eastAsia="Times New Roman" w:hAnsi="Times New Roman" w:cs="Times New Roman"/>
        </w:rPr>
      </w:pPr>
      <w:r w:rsidRPr="0032259A">
        <w:rPr>
          <w:rFonts w:ascii="Times New Roman" w:eastAsia="Times New Roman" w:hAnsi="Times New Roman" w:cs="Times New Roman"/>
        </w:rPr>
        <w:t>Eelnõus sätestatud volitusnormide alusel antavaid ministri määrusi ei koostata seaduse jõustumisel, vaid üksnes</w:t>
      </w:r>
      <w:r>
        <w:rPr>
          <w:rFonts w:ascii="Times New Roman" w:eastAsia="Times New Roman" w:hAnsi="Times New Roman" w:cs="Times New Roman"/>
        </w:rPr>
        <w:t xml:space="preserve"> </w:t>
      </w:r>
      <w:r w:rsidRPr="0032259A">
        <w:rPr>
          <w:rFonts w:ascii="Times New Roman" w:eastAsia="Times New Roman" w:hAnsi="Times New Roman" w:cs="Times New Roman"/>
        </w:rPr>
        <w:t>erakorralise</w:t>
      </w:r>
      <w:r>
        <w:rPr>
          <w:rFonts w:ascii="Times New Roman" w:eastAsia="Times New Roman" w:hAnsi="Times New Roman" w:cs="Times New Roman"/>
        </w:rPr>
        <w:t>st</w:t>
      </w:r>
      <w:r w:rsidRPr="0032259A">
        <w:rPr>
          <w:rFonts w:ascii="Times New Roman" w:eastAsia="Times New Roman" w:hAnsi="Times New Roman" w:cs="Times New Roman"/>
        </w:rPr>
        <w:t xml:space="preserve"> asjaolu</w:t>
      </w:r>
      <w:r>
        <w:rPr>
          <w:rFonts w:ascii="Times New Roman" w:eastAsia="Times New Roman" w:hAnsi="Times New Roman" w:cs="Times New Roman"/>
        </w:rPr>
        <w:t>st</w:t>
      </w:r>
      <w:r w:rsidRPr="0032259A">
        <w:rPr>
          <w:rFonts w:ascii="Times New Roman" w:eastAsia="Times New Roman" w:hAnsi="Times New Roman" w:cs="Times New Roman"/>
        </w:rPr>
        <w:t xml:space="preserve"> </w:t>
      </w:r>
      <w:r>
        <w:rPr>
          <w:rFonts w:ascii="Times New Roman" w:eastAsia="Times New Roman" w:hAnsi="Times New Roman" w:cs="Times New Roman"/>
        </w:rPr>
        <w:t>tingituna</w:t>
      </w:r>
      <w:r w:rsidRPr="0032259A">
        <w:rPr>
          <w:rFonts w:ascii="Times New Roman" w:eastAsia="Times New Roman" w:hAnsi="Times New Roman" w:cs="Times New Roman"/>
        </w:rPr>
        <w:t>. Määruse konkreetne sisu sõltub erakorralise olukorra asjaoludest.</w:t>
      </w:r>
    </w:p>
    <w:p w14:paraId="3A4B2669" w14:textId="77777777" w:rsidR="00852732" w:rsidRDefault="00852732" w:rsidP="00852732">
      <w:pPr>
        <w:jc w:val="both"/>
        <w:rPr>
          <w:rFonts w:ascii="Times New Roman" w:eastAsia="Times New Roman" w:hAnsi="Times New Roman" w:cs="Times New Roman"/>
        </w:rPr>
      </w:pPr>
    </w:p>
    <w:p w14:paraId="700D4CC1" w14:textId="77777777" w:rsidR="00852732" w:rsidRPr="0032259A" w:rsidRDefault="00852732" w:rsidP="00852732">
      <w:pPr>
        <w:jc w:val="both"/>
        <w:rPr>
          <w:rFonts w:ascii="Times New Roman" w:eastAsia="Times New Roman" w:hAnsi="Times New Roman" w:cs="Times New Roman"/>
        </w:rPr>
      </w:pPr>
      <w:r w:rsidRPr="0032259A">
        <w:rPr>
          <w:rFonts w:ascii="Times New Roman" w:eastAsia="Times New Roman" w:hAnsi="Times New Roman" w:cs="Times New Roman"/>
        </w:rPr>
        <w:t xml:space="preserve">Ministri määruse eelnõu kavandit ei lisata, kuna erandi sisu sõltub konkreetsest erakorralisest </w:t>
      </w:r>
      <w:r>
        <w:rPr>
          <w:rFonts w:ascii="Times New Roman" w:eastAsia="Times New Roman" w:hAnsi="Times New Roman" w:cs="Times New Roman"/>
        </w:rPr>
        <w:t>asjaolust</w:t>
      </w:r>
      <w:r w:rsidRPr="0032259A">
        <w:rPr>
          <w:rFonts w:ascii="Times New Roman" w:eastAsia="Times New Roman" w:hAnsi="Times New Roman" w:cs="Times New Roman"/>
        </w:rPr>
        <w:t>.</w:t>
      </w:r>
    </w:p>
    <w:p w14:paraId="4946744F" w14:textId="77777777" w:rsidR="00852732" w:rsidRDefault="00852732" w:rsidP="00852732">
      <w:pPr>
        <w:jc w:val="both"/>
        <w:rPr>
          <w:rFonts w:ascii="Times New Roman" w:eastAsia="Times New Roman" w:hAnsi="Times New Roman" w:cs="Times New Roman"/>
        </w:rPr>
      </w:pPr>
    </w:p>
    <w:p w14:paraId="2EE8DFA1" w14:textId="77777777" w:rsidR="00852732" w:rsidRPr="0032259A" w:rsidRDefault="00852732" w:rsidP="00852732">
      <w:pPr>
        <w:jc w:val="both"/>
        <w:rPr>
          <w:rFonts w:ascii="Times New Roman" w:eastAsia="Times New Roman" w:hAnsi="Times New Roman" w:cs="Times New Roman"/>
        </w:rPr>
      </w:pPr>
      <w:r w:rsidRPr="0032259A">
        <w:rPr>
          <w:rFonts w:ascii="Times New Roman" w:eastAsia="Times New Roman" w:hAnsi="Times New Roman" w:cs="Times New Roman"/>
        </w:rPr>
        <w:t>Eelnõuga ei muudeta olemasolevaid volitusnorme ega tunnistata kehtetuks kehtivaid rakendusakte.</w:t>
      </w:r>
    </w:p>
    <w:p w14:paraId="36D7F0AA" w14:textId="77777777" w:rsidR="00852732" w:rsidRDefault="00852732" w:rsidP="00852732">
      <w:pPr>
        <w:jc w:val="both"/>
        <w:outlineLvl w:val="1"/>
        <w:rPr>
          <w:rFonts w:ascii="Times New Roman" w:eastAsia="Times New Roman" w:hAnsi="Times New Roman" w:cs="Times New Roman"/>
          <w:b/>
          <w:bCs/>
        </w:rPr>
      </w:pPr>
    </w:p>
    <w:p w14:paraId="1538870C" w14:textId="77777777" w:rsidR="00852732" w:rsidRPr="0032259A" w:rsidRDefault="00852732" w:rsidP="00852732">
      <w:pPr>
        <w:jc w:val="both"/>
        <w:outlineLvl w:val="1"/>
        <w:rPr>
          <w:rFonts w:ascii="Times New Roman" w:eastAsia="Times New Roman" w:hAnsi="Times New Roman" w:cs="Times New Roman"/>
          <w:b/>
          <w:bCs/>
        </w:rPr>
      </w:pPr>
      <w:r w:rsidRPr="0032259A">
        <w:rPr>
          <w:rFonts w:ascii="Times New Roman" w:eastAsia="Times New Roman" w:hAnsi="Times New Roman" w:cs="Times New Roman"/>
          <w:b/>
          <w:bCs/>
        </w:rPr>
        <w:t>9. Seaduse jõustumine</w:t>
      </w:r>
    </w:p>
    <w:p w14:paraId="34A1904E" w14:textId="77777777" w:rsidR="00852732" w:rsidRDefault="00852732" w:rsidP="00852732">
      <w:pPr>
        <w:jc w:val="both"/>
        <w:rPr>
          <w:rFonts w:ascii="Times New Roman" w:eastAsia="Times New Roman" w:hAnsi="Times New Roman" w:cs="Times New Roman"/>
        </w:rPr>
      </w:pPr>
    </w:p>
    <w:p w14:paraId="3529DBF9" w14:textId="77777777" w:rsidR="00852732" w:rsidRPr="0032259A" w:rsidRDefault="00852732" w:rsidP="00852732">
      <w:pPr>
        <w:jc w:val="both"/>
        <w:rPr>
          <w:rFonts w:ascii="Times New Roman" w:eastAsia="Times New Roman" w:hAnsi="Times New Roman" w:cs="Times New Roman"/>
        </w:rPr>
      </w:pPr>
      <w:r w:rsidRPr="0032259A">
        <w:rPr>
          <w:rFonts w:ascii="Times New Roman" w:eastAsia="Times New Roman" w:hAnsi="Times New Roman" w:cs="Times New Roman"/>
        </w:rPr>
        <w:t>Seadus jõustub Riigi Teatajas avaldamisele järgmisel päeval.</w:t>
      </w:r>
    </w:p>
    <w:p w14:paraId="21E8BEEB" w14:textId="77777777" w:rsidR="00852732" w:rsidRDefault="00852732" w:rsidP="00852732">
      <w:pPr>
        <w:jc w:val="both"/>
        <w:outlineLvl w:val="1"/>
        <w:rPr>
          <w:rFonts w:ascii="Times New Roman" w:eastAsia="Times New Roman" w:hAnsi="Times New Roman" w:cs="Times New Roman"/>
          <w:b/>
          <w:bCs/>
        </w:rPr>
      </w:pPr>
    </w:p>
    <w:p w14:paraId="78F10094" w14:textId="77777777" w:rsidR="00852732" w:rsidRPr="0032259A" w:rsidRDefault="00852732" w:rsidP="00852732">
      <w:pPr>
        <w:jc w:val="both"/>
        <w:outlineLvl w:val="1"/>
        <w:rPr>
          <w:rFonts w:ascii="Times New Roman" w:eastAsia="Times New Roman" w:hAnsi="Times New Roman" w:cs="Times New Roman"/>
          <w:b/>
          <w:bCs/>
        </w:rPr>
      </w:pPr>
      <w:r w:rsidRPr="0032259A">
        <w:rPr>
          <w:rFonts w:ascii="Times New Roman" w:eastAsia="Times New Roman" w:hAnsi="Times New Roman" w:cs="Times New Roman"/>
          <w:b/>
          <w:bCs/>
        </w:rPr>
        <w:lastRenderedPageBreak/>
        <w:t>10. Eelnõu kooskõlastamine, huvirühmade kaasamine ja avalik konsultatsioon</w:t>
      </w:r>
    </w:p>
    <w:p w14:paraId="50B02B58" w14:textId="77777777" w:rsidR="00852732" w:rsidRDefault="00852732" w:rsidP="00852732">
      <w:pPr>
        <w:jc w:val="both"/>
        <w:rPr>
          <w:rFonts w:ascii="Times New Roman" w:eastAsia="Times New Roman" w:hAnsi="Times New Roman" w:cs="Times New Roman"/>
        </w:rPr>
      </w:pPr>
    </w:p>
    <w:p w14:paraId="117BB94C" w14:textId="77777777" w:rsidR="00852732" w:rsidRPr="0032259A" w:rsidRDefault="00852732" w:rsidP="00852732">
      <w:pPr>
        <w:jc w:val="both"/>
        <w:rPr>
          <w:rFonts w:ascii="Times New Roman" w:eastAsia="Times New Roman" w:hAnsi="Times New Roman" w:cs="Times New Roman"/>
        </w:rPr>
      </w:pPr>
      <w:r w:rsidRPr="00E33AF5">
        <w:rPr>
          <w:rFonts w:ascii="Times New Roman" w:eastAsia="Times New Roman" w:hAnsi="Times New Roman" w:cs="Times New Roman"/>
        </w:rPr>
        <w:t xml:space="preserve">Eelnõu esitatakse eelnõude infosüsteemi EIS kaudu kooskõlastamiseks Siseministeeriumile, </w:t>
      </w:r>
      <w:r>
        <w:rPr>
          <w:rFonts w:ascii="Times New Roman" w:eastAsia="Times New Roman" w:hAnsi="Times New Roman" w:cs="Times New Roman"/>
        </w:rPr>
        <w:t xml:space="preserve">Majandus- ja Kommunikatsiooniministeeriumile ning </w:t>
      </w:r>
      <w:r w:rsidRPr="00E33AF5">
        <w:rPr>
          <w:rFonts w:ascii="Times New Roman" w:eastAsia="Times New Roman" w:hAnsi="Times New Roman" w:cs="Times New Roman"/>
        </w:rPr>
        <w:t>Justiits- ja Digiministeeriumile</w:t>
      </w:r>
      <w:r>
        <w:rPr>
          <w:rFonts w:ascii="Times New Roman" w:eastAsia="Times New Roman" w:hAnsi="Times New Roman" w:cs="Times New Roman"/>
        </w:rPr>
        <w:t xml:space="preserve">. </w:t>
      </w:r>
      <w:r w:rsidRPr="000656AA">
        <w:rPr>
          <w:rFonts w:ascii="Times New Roman" w:eastAsia="Times New Roman" w:hAnsi="Times New Roman" w:cs="Times New Roman"/>
        </w:rPr>
        <w:t xml:space="preserve">Huvirühmadena kaasatakse eelnõu </w:t>
      </w:r>
      <w:r>
        <w:rPr>
          <w:rFonts w:ascii="Times New Roman" w:eastAsia="Times New Roman" w:hAnsi="Times New Roman" w:cs="Times New Roman"/>
        </w:rPr>
        <w:t xml:space="preserve">kohta </w:t>
      </w:r>
      <w:r w:rsidRPr="000656AA">
        <w:rPr>
          <w:rFonts w:ascii="Times New Roman" w:eastAsia="Times New Roman" w:hAnsi="Times New Roman" w:cs="Times New Roman"/>
        </w:rPr>
        <w:t>arvamuse avaldamiseks Eesti Rahvusvaheliste Autovedajate Assotsiatsioon, Autoettevõtete Liit, Eesti Logistika ja Ekspedeerimise Assotsiatsioon ning Eesti Transpordi- ja Teetöötajate Ametiühing.</w:t>
      </w:r>
    </w:p>
    <w:p w14:paraId="5280426B" w14:textId="77777777" w:rsidR="00852732" w:rsidRPr="0032259A" w:rsidRDefault="00852732" w:rsidP="00852732">
      <w:pPr>
        <w:jc w:val="both"/>
        <w:rPr>
          <w:rFonts w:ascii="Times New Roman" w:hAnsi="Times New Roman" w:cs="Times New Roman"/>
        </w:rPr>
      </w:pPr>
    </w:p>
    <w:p w14:paraId="1D80EA59" w14:textId="77777777" w:rsidR="00852732" w:rsidRPr="00DC19BD" w:rsidRDefault="00852732" w:rsidP="00852732"/>
    <w:p w14:paraId="271B242C" w14:textId="77777777" w:rsidR="00E6579A" w:rsidRPr="00852732" w:rsidRDefault="00E6579A" w:rsidP="00852732"/>
    <w:sectPr w:rsidR="00E6579A" w:rsidRPr="00852732" w:rsidSect="00320830">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B0B11" w14:textId="77777777" w:rsidR="00033C05" w:rsidRDefault="00033C05" w:rsidP="00033C05">
      <w:r>
        <w:separator/>
      </w:r>
    </w:p>
  </w:endnote>
  <w:endnote w:type="continuationSeparator" w:id="0">
    <w:p w14:paraId="5EABC921" w14:textId="77777777" w:rsidR="00033C05" w:rsidRDefault="00033C05" w:rsidP="0003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B3DA5" w14:textId="77777777" w:rsidR="00033C05" w:rsidRDefault="00033C05" w:rsidP="00033C05">
      <w:r>
        <w:separator/>
      </w:r>
    </w:p>
  </w:footnote>
  <w:footnote w:type="continuationSeparator" w:id="0">
    <w:p w14:paraId="6A032B05" w14:textId="77777777" w:rsidR="00033C05" w:rsidRDefault="00033C05" w:rsidP="00033C05">
      <w:r>
        <w:continuationSeparator/>
      </w:r>
    </w:p>
  </w:footnote>
  <w:footnote w:id="1">
    <w:p w14:paraId="75AB2C40" w14:textId="77777777" w:rsidR="00852732" w:rsidRDefault="00852732" w:rsidP="00852732">
      <w:pPr>
        <w:pStyle w:val="Allmrkusetekst"/>
      </w:pPr>
      <w:r>
        <w:rPr>
          <w:rStyle w:val="Allmrkuseviide"/>
        </w:rPr>
        <w:footnoteRef/>
      </w:r>
      <w:r>
        <w:t xml:space="preserve"> Vt </w:t>
      </w:r>
      <w:hyperlink r:id="rId1" w:history="1">
        <w:r w:rsidRPr="00B57A17">
          <w:rPr>
            <w:rStyle w:val="Hperlink"/>
          </w:rPr>
          <w:t>https://transport.ec.europa.eu/transport-modes/road/social-provisions/driving-time-and-rest-periods_en</w:t>
        </w:r>
      </w:hyperlink>
      <w:r>
        <w:t xml:space="preserve"> ja </w:t>
      </w:r>
      <w:hyperlink r:id="rId2" w:history="1">
        <w:r w:rsidRPr="00B57A17">
          <w:rPr>
            <w:rStyle w:val="Hperlink"/>
          </w:rPr>
          <w:t>https://transport.ec.europa.eu/document/download/c768680f-c26e-460e-8f0a-58ccbb1a34c4_en?filename=temporary-relaxation-drivers.pdf</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88A"/>
    <w:multiLevelType w:val="multilevel"/>
    <w:tmpl w:val="7C22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5C6B"/>
    <w:multiLevelType w:val="multilevel"/>
    <w:tmpl w:val="7470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94938"/>
    <w:multiLevelType w:val="multilevel"/>
    <w:tmpl w:val="68D2E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DC2212"/>
    <w:multiLevelType w:val="multilevel"/>
    <w:tmpl w:val="AEDA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20322"/>
    <w:multiLevelType w:val="multilevel"/>
    <w:tmpl w:val="CF1AA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7445079">
    <w:abstractNumId w:val="1"/>
  </w:num>
  <w:num w:numId="2" w16cid:durableId="574556622">
    <w:abstractNumId w:val="2"/>
  </w:num>
  <w:num w:numId="3" w16cid:durableId="591595583">
    <w:abstractNumId w:val="4"/>
  </w:num>
  <w:num w:numId="4" w16cid:durableId="1800686831">
    <w:abstractNumId w:val="0"/>
  </w:num>
  <w:num w:numId="5" w16cid:durableId="1633637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AC"/>
    <w:rsid w:val="000010DC"/>
    <w:rsid w:val="000052BD"/>
    <w:rsid w:val="0000555A"/>
    <w:rsid w:val="00033601"/>
    <w:rsid w:val="00033C05"/>
    <w:rsid w:val="000373E4"/>
    <w:rsid w:val="000656AA"/>
    <w:rsid w:val="000B550F"/>
    <w:rsid w:val="000E12EF"/>
    <w:rsid w:val="001911F3"/>
    <w:rsid w:val="001A2F41"/>
    <w:rsid w:val="001E349E"/>
    <w:rsid w:val="00260115"/>
    <w:rsid w:val="00264CBA"/>
    <w:rsid w:val="002A5BDB"/>
    <w:rsid w:val="002A7793"/>
    <w:rsid w:val="002B445C"/>
    <w:rsid w:val="002B4638"/>
    <w:rsid w:val="002C506E"/>
    <w:rsid w:val="002E2C61"/>
    <w:rsid w:val="002E3566"/>
    <w:rsid w:val="002E3948"/>
    <w:rsid w:val="002F79E3"/>
    <w:rsid w:val="00314836"/>
    <w:rsid w:val="00320830"/>
    <w:rsid w:val="0032259A"/>
    <w:rsid w:val="00326B96"/>
    <w:rsid w:val="003454E8"/>
    <w:rsid w:val="003626B4"/>
    <w:rsid w:val="00386850"/>
    <w:rsid w:val="00393966"/>
    <w:rsid w:val="003A2749"/>
    <w:rsid w:val="003D22C3"/>
    <w:rsid w:val="003E5C6B"/>
    <w:rsid w:val="003F310F"/>
    <w:rsid w:val="004200C0"/>
    <w:rsid w:val="00435E57"/>
    <w:rsid w:val="004500DA"/>
    <w:rsid w:val="004502BC"/>
    <w:rsid w:val="00482DBC"/>
    <w:rsid w:val="00494D54"/>
    <w:rsid w:val="004B6D71"/>
    <w:rsid w:val="00502E0C"/>
    <w:rsid w:val="005128C5"/>
    <w:rsid w:val="0052587A"/>
    <w:rsid w:val="00530487"/>
    <w:rsid w:val="00542E9E"/>
    <w:rsid w:val="005D7F8E"/>
    <w:rsid w:val="005E165F"/>
    <w:rsid w:val="006236ED"/>
    <w:rsid w:val="00630B2D"/>
    <w:rsid w:val="0066049D"/>
    <w:rsid w:val="006651AA"/>
    <w:rsid w:val="006B1000"/>
    <w:rsid w:val="00712D49"/>
    <w:rsid w:val="00723D66"/>
    <w:rsid w:val="007869CB"/>
    <w:rsid w:val="007B0B90"/>
    <w:rsid w:val="007B56C7"/>
    <w:rsid w:val="007D69C2"/>
    <w:rsid w:val="007F09A1"/>
    <w:rsid w:val="0080741D"/>
    <w:rsid w:val="00840D4A"/>
    <w:rsid w:val="00852732"/>
    <w:rsid w:val="0088520D"/>
    <w:rsid w:val="008B4C29"/>
    <w:rsid w:val="00905A94"/>
    <w:rsid w:val="00933271"/>
    <w:rsid w:val="009372FF"/>
    <w:rsid w:val="009376B8"/>
    <w:rsid w:val="00985EF5"/>
    <w:rsid w:val="009E11F5"/>
    <w:rsid w:val="009E4AC0"/>
    <w:rsid w:val="009F0244"/>
    <w:rsid w:val="00A77E3D"/>
    <w:rsid w:val="00AA3A14"/>
    <w:rsid w:val="00AB4B2F"/>
    <w:rsid w:val="00AB6F9F"/>
    <w:rsid w:val="00AD6CB6"/>
    <w:rsid w:val="00AE5F9B"/>
    <w:rsid w:val="00B341B6"/>
    <w:rsid w:val="00B454AC"/>
    <w:rsid w:val="00B61454"/>
    <w:rsid w:val="00B853E5"/>
    <w:rsid w:val="00BB3348"/>
    <w:rsid w:val="00C011A8"/>
    <w:rsid w:val="00C567A7"/>
    <w:rsid w:val="00C66535"/>
    <w:rsid w:val="00C7045F"/>
    <w:rsid w:val="00C84DE6"/>
    <w:rsid w:val="00CA0C0C"/>
    <w:rsid w:val="00CB139B"/>
    <w:rsid w:val="00CD6755"/>
    <w:rsid w:val="00D07500"/>
    <w:rsid w:val="00D84E3A"/>
    <w:rsid w:val="00DA6B8D"/>
    <w:rsid w:val="00DB6C2B"/>
    <w:rsid w:val="00DC19BD"/>
    <w:rsid w:val="00DC400F"/>
    <w:rsid w:val="00E06342"/>
    <w:rsid w:val="00E1345C"/>
    <w:rsid w:val="00E1405E"/>
    <w:rsid w:val="00E247A5"/>
    <w:rsid w:val="00E2657D"/>
    <w:rsid w:val="00E33AF5"/>
    <w:rsid w:val="00E4628D"/>
    <w:rsid w:val="00E6579A"/>
    <w:rsid w:val="00E805FE"/>
    <w:rsid w:val="00E97FEA"/>
    <w:rsid w:val="00EB1350"/>
    <w:rsid w:val="00EB1F3F"/>
    <w:rsid w:val="00ED6AE1"/>
    <w:rsid w:val="00EE5808"/>
    <w:rsid w:val="00F559F0"/>
    <w:rsid w:val="00F733AF"/>
    <w:rsid w:val="00F944EC"/>
    <w:rsid w:val="00FB1F7D"/>
    <w:rsid w:val="00FC29ED"/>
    <w:rsid w:val="00FC6CDB"/>
    <w:rsid w:val="00FC7FBE"/>
    <w:rsid w:val="00FE31A7"/>
    <w:rsid w:val="00FE36F0"/>
    <w:rsid w:val="00FF16A7"/>
    <w:rsid w:val="00FF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844E8"/>
  <w15:chartTrackingRefBased/>
  <w15:docId w15:val="{8C67C799-A4FD-024A-A8F6-2CF6F05A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paragraph" w:styleId="Pealkiri1">
    <w:name w:val="heading 1"/>
    <w:basedOn w:val="Normaallaad"/>
    <w:next w:val="Normaallaad"/>
    <w:link w:val="Pealkiri1Mrk"/>
    <w:uiPriority w:val="9"/>
    <w:qFormat/>
    <w:rsid w:val="00B45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B45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B454A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454A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454A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454AC"/>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454AC"/>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454AC"/>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454AC"/>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454AC"/>
    <w:rPr>
      <w:rFonts w:asciiTheme="majorHAnsi" w:eastAsiaTheme="majorEastAsia" w:hAnsiTheme="majorHAnsi" w:cstheme="majorBidi"/>
      <w:color w:val="0F4761" w:themeColor="accent1" w:themeShade="BF"/>
      <w:sz w:val="40"/>
      <w:szCs w:val="40"/>
      <w:lang w:val="et-EE"/>
    </w:rPr>
  </w:style>
  <w:style w:type="character" w:customStyle="1" w:styleId="Pealkiri2Mrk">
    <w:name w:val="Pealkiri 2 Märk"/>
    <w:basedOn w:val="Liguvaikefont"/>
    <w:link w:val="Pealkiri2"/>
    <w:uiPriority w:val="9"/>
    <w:rsid w:val="00B454AC"/>
    <w:rPr>
      <w:rFonts w:asciiTheme="majorHAnsi" w:eastAsiaTheme="majorEastAsia" w:hAnsiTheme="majorHAnsi" w:cstheme="majorBidi"/>
      <w:color w:val="0F4761" w:themeColor="accent1" w:themeShade="BF"/>
      <w:sz w:val="32"/>
      <w:szCs w:val="32"/>
      <w:lang w:val="et-EE"/>
    </w:rPr>
  </w:style>
  <w:style w:type="character" w:customStyle="1" w:styleId="Pealkiri3Mrk">
    <w:name w:val="Pealkiri 3 Märk"/>
    <w:basedOn w:val="Liguvaikefont"/>
    <w:link w:val="Pealkiri3"/>
    <w:uiPriority w:val="9"/>
    <w:rsid w:val="00B454AC"/>
    <w:rPr>
      <w:rFonts w:eastAsiaTheme="majorEastAsia" w:cstheme="majorBidi"/>
      <w:color w:val="0F4761" w:themeColor="accent1" w:themeShade="BF"/>
      <w:sz w:val="28"/>
      <w:szCs w:val="28"/>
      <w:lang w:val="et-EE"/>
    </w:rPr>
  </w:style>
  <w:style w:type="character" w:customStyle="1" w:styleId="Pealkiri4Mrk">
    <w:name w:val="Pealkiri 4 Märk"/>
    <w:basedOn w:val="Liguvaikefont"/>
    <w:link w:val="Pealkiri4"/>
    <w:uiPriority w:val="9"/>
    <w:semiHidden/>
    <w:rsid w:val="00B454AC"/>
    <w:rPr>
      <w:rFonts w:eastAsiaTheme="majorEastAsia" w:cstheme="majorBidi"/>
      <w:i/>
      <w:iCs/>
      <w:color w:val="0F4761" w:themeColor="accent1" w:themeShade="BF"/>
      <w:lang w:val="et-EE"/>
    </w:rPr>
  </w:style>
  <w:style w:type="character" w:customStyle="1" w:styleId="Pealkiri5Mrk">
    <w:name w:val="Pealkiri 5 Märk"/>
    <w:basedOn w:val="Liguvaikefont"/>
    <w:link w:val="Pealkiri5"/>
    <w:uiPriority w:val="9"/>
    <w:semiHidden/>
    <w:rsid w:val="00B454AC"/>
    <w:rPr>
      <w:rFonts w:eastAsiaTheme="majorEastAsia" w:cstheme="majorBidi"/>
      <w:color w:val="0F4761" w:themeColor="accent1" w:themeShade="BF"/>
      <w:lang w:val="et-EE"/>
    </w:rPr>
  </w:style>
  <w:style w:type="character" w:customStyle="1" w:styleId="Pealkiri6Mrk">
    <w:name w:val="Pealkiri 6 Märk"/>
    <w:basedOn w:val="Liguvaikefont"/>
    <w:link w:val="Pealkiri6"/>
    <w:uiPriority w:val="9"/>
    <w:semiHidden/>
    <w:rsid w:val="00B454AC"/>
    <w:rPr>
      <w:rFonts w:eastAsiaTheme="majorEastAsia" w:cstheme="majorBidi"/>
      <w:i/>
      <w:iCs/>
      <w:color w:val="595959" w:themeColor="text1" w:themeTint="A6"/>
      <w:lang w:val="et-EE"/>
    </w:rPr>
  </w:style>
  <w:style w:type="character" w:customStyle="1" w:styleId="Pealkiri7Mrk">
    <w:name w:val="Pealkiri 7 Märk"/>
    <w:basedOn w:val="Liguvaikefont"/>
    <w:link w:val="Pealkiri7"/>
    <w:uiPriority w:val="9"/>
    <w:semiHidden/>
    <w:rsid w:val="00B454AC"/>
    <w:rPr>
      <w:rFonts w:eastAsiaTheme="majorEastAsia" w:cstheme="majorBidi"/>
      <w:color w:val="595959" w:themeColor="text1" w:themeTint="A6"/>
      <w:lang w:val="et-EE"/>
    </w:rPr>
  </w:style>
  <w:style w:type="character" w:customStyle="1" w:styleId="Pealkiri8Mrk">
    <w:name w:val="Pealkiri 8 Märk"/>
    <w:basedOn w:val="Liguvaikefont"/>
    <w:link w:val="Pealkiri8"/>
    <w:uiPriority w:val="9"/>
    <w:semiHidden/>
    <w:rsid w:val="00B454AC"/>
    <w:rPr>
      <w:rFonts w:eastAsiaTheme="majorEastAsia" w:cstheme="majorBidi"/>
      <w:i/>
      <w:iCs/>
      <w:color w:val="272727" w:themeColor="text1" w:themeTint="D8"/>
      <w:lang w:val="et-EE"/>
    </w:rPr>
  </w:style>
  <w:style w:type="character" w:customStyle="1" w:styleId="Pealkiri9Mrk">
    <w:name w:val="Pealkiri 9 Märk"/>
    <w:basedOn w:val="Liguvaikefont"/>
    <w:link w:val="Pealkiri9"/>
    <w:uiPriority w:val="9"/>
    <w:semiHidden/>
    <w:rsid w:val="00B454AC"/>
    <w:rPr>
      <w:rFonts w:eastAsiaTheme="majorEastAsia" w:cstheme="majorBidi"/>
      <w:color w:val="272727" w:themeColor="text1" w:themeTint="D8"/>
      <w:lang w:val="et-EE"/>
    </w:rPr>
  </w:style>
  <w:style w:type="paragraph" w:styleId="Pealkiri">
    <w:name w:val="Title"/>
    <w:basedOn w:val="Normaallaad"/>
    <w:next w:val="Normaallaad"/>
    <w:link w:val="PealkiriMrk"/>
    <w:uiPriority w:val="10"/>
    <w:qFormat/>
    <w:rsid w:val="00B454AC"/>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454AC"/>
    <w:rPr>
      <w:rFonts w:asciiTheme="majorHAnsi" w:eastAsiaTheme="majorEastAsia" w:hAnsiTheme="majorHAnsi" w:cstheme="majorBidi"/>
      <w:spacing w:val="-10"/>
      <w:kern w:val="28"/>
      <w:sz w:val="56"/>
      <w:szCs w:val="56"/>
      <w:lang w:val="et-EE"/>
    </w:rPr>
  </w:style>
  <w:style w:type="paragraph" w:styleId="Alapealkiri">
    <w:name w:val="Subtitle"/>
    <w:basedOn w:val="Normaallaad"/>
    <w:next w:val="Normaallaad"/>
    <w:link w:val="AlapealkiriMrk"/>
    <w:uiPriority w:val="11"/>
    <w:qFormat/>
    <w:rsid w:val="00B454AC"/>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454AC"/>
    <w:rPr>
      <w:rFonts w:eastAsiaTheme="majorEastAsia" w:cstheme="majorBidi"/>
      <w:color w:val="595959" w:themeColor="text1" w:themeTint="A6"/>
      <w:spacing w:val="15"/>
      <w:sz w:val="28"/>
      <w:szCs w:val="28"/>
      <w:lang w:val="et-EE"/>
    </w:rPr>
  </w:style>
  <w:style w:type="paragraph" w:styleId="Tsitaat">
    <w:name w:val="Quote"/>
    <w:basedOn w:val="Normaallaad"/>
    <w:next w:val="Normaallaad"/>
    <w:link w:val="TsitaatMrk"/>
    <w:uiPriority w:val="29"/>
    <w:qFormat/>
    <w:rsid w:val="00B454AC"/>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B454AC"/>
    <w:rPr>
      <w:i/>
      <w:iCs/>
      <w:color w:val="404040" w:themeColor="text1" w:themeTint="BF"/>
      <w:lang w:val="et-EE"/>
    </w:rPr>
  </w:style>
  <w:style w:type="paragraph" w:styleId="Loendilik">
    <w:name w:val="List Paragraph"/>
    <w:basedOn w:val="Normaallaad"/>
    <w:uiPriority w:val="34"/>
    <w:qFormat/>
    <w:rsid w:val="00B454AC"/>
    <w:pPr>
      <w:ind w:left="720"/>
      <w:contextualSpacing/>
    </w:pPr>
  </w:style>
  <w:style w:type="character" w:styleId="Selgeltmrgatavrhutus">
    <w:name w:val="Intense Emphasis"/>
    <w:basedOn w:val="Liguvaikefont"/>
    <w:uiPriority w:val="21"/>
    <w:qFormat/>
    <w:rsid w:val="00B454AC"/>
    <w:rPr>
      <w:i/>
      <w:iCs/>
      <w:color w:val="0F4761" w:themeColor="accent1" w:themeShade="BF"/>
    </w:rPr>
  </w:style>
  <w:style w:type="paragraph" w:styleId="Selgeltmrgatavtsitaat">
    <w:name w:val="Intense Quote"/>
    <w:basedOn w:val="Normaallaad"/>
    <w:next w:val="Normaallaad"/>
    <w:link w:val="SelgeltmrgatavtsitaatMrk"/>
    <w:uiPriority w:val="30"/>
    <w:qFormat/>
    <w:rsid w:val="00B45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454AC"/>
    <w:rPr>
      <w:i/>
      <w:iCs/>
      <w:color w:val="0F4761" w:themeColor="accent1" w:themeShade="BF"/>
      <w:lang w:val="et-EE"/>
    </w:rPr>
  </w:style>
  <w:style w:type="character" w:styleId="Selgeltmrgatavviide">
    <w:name w:val="Intense Reference"/>
    <w:basedOn w:val="Liguvaikefont"/>
    <w:uiPriority w:val="32"/>
    <w:qFormat/>
    <w:rsid w:val="00B454AC"/>
    <w:rPr>
      <w:b/>
      <w:bCs/>
      <w:smallCaps/>
      <w:color w:val="0F4761" w:themeColor="accent1" w:themeShade="BF"/>
      <w:spacing w:val="5"/>
    </w:rPr>
  </w:style>
  <w:style w:type="paragraph" w:styleId="Normaallaadveeb">
    <w:name w:val="Normal (Web)"/>
    <w:basedOn w:val="Normaallaad"/>
    <w:uiPriority w:val="99"/>
    <w:semiHidden/>
    <w:unhideWhenUsed/>
    <w:rsid w:val="000B550F"/>
    <w:pPr>
      <w:spacing w:before="100" w:beforeAutospacing="1" w:after="100" w:afterAutospacing="1"/>
    </w:pPr>
    <w:rPr>
      <w:rFonts w:ascii="Times New Roman" w:eastAsia="Times New Roman" w:hAnsi="Times New Roman" w:cs="Times New Roman"/>
      <w:lang w:val="en-US"/>
    </w:rPr>
  </w:style>
  <w:style w:type="character" w:styleId="Tugev">
    <w:name w:val="Strong"/>
    <w:basedOn w:val="Liguvaikefont"/>
    <w:uiPriority w:val="22"/>
    <w:qFormat/>
    <w:rsid w:val="000B550F"/>
    <w:rPr>
      <w:b/>
      <w:bCs/>
    </w:rPr>
  </w:style>
  <w:style w:type="paragraph" w:customStyle="1" w:styleId="western">
    <w:name w:val="western"/>
    <w:basedOn w:val="Normaallaad"/>
    <w:rsid w:val="00D84E3A"/>
    <w:pPr>
      <w:suppressAutoHyphens/>
      <w:spacing w:before="280" w:after="280"/>
    </w:pPr>
    <w:rPr>
      <w:rFonts w:ascii="Times New Roman" w:eastAsia="Times New Roman" w:hAnsi="Times New Roman" w:cs="Times New Roman"/>
      <w:color w:val="000000"/>
      <w:lang w:eastAsia="ar-SA"/>
    </w:rPr>
  </w:style>
  <w:style w:type="paragraph" w:styleId="Redaktsioon">
    <w:name w:val="Revision"/>
    <w:hidden/>
    <w:uiPriority w:val="99"/>
    <w:semiHidden/>
    <w:rsid w:val="00E1405E"/>
    <w:rPr>
      <w:lang w:val="et-EE"/>
    </w:rPr>
  </w:style>
  <w:style w:type="character" w:styleId="Hperlink">
    <w:name w:val="Hyperlink"/>
    <w:basedOn w:val="Liguvaikefont"/>
    <w:uiPriority w:val="99"/>
    <w:rsid w:val="00F944EC"/>
    <w:rPr>
      <w:rFonts w:ascii="Times New Roman" w:hAnsi="Times New Roman" w:cs="Times New Roman"/>
      <w:color w:val="auto"/>
      <w:u w:val="single"/>
    </w:rPr>
  </w:style>
  <w:style w:type="character" w:styleId="Lahendamatamainimine">
    <w:name w:val="Unresolved Mention"/>
    <w:basedOn w:val="Liguvaikefont"/>
    <w:uiPriority w:val="99"/>
    <w:semiHidden/>
    <w:unhideWhenUsed/>
    <w:rsid w:val="00AD6CB6"/>
    <w:rPr>
      <w:color w:val="605E5C"/>
      <w:shd w:val="clear" w:color="auto" w:fill="E1DFDD"/>
    </w:rPr>
  </w:style>
  <w:style w:type="paragraph" w:styleId="Allmrkusetekst">
    <w:name w:val="footnote text"/>
    <w:basedOn w:val="Normaallaad"/>
    <w:link w:val="AllmrkusetekstMrk"/>
    <w:uiPriority w:val="99"/>
    <w:semiHidden/>
    <w:unhideWhenUsed/>
    <w:rsid w:val="00033C05"/>
    <w:rPr>
      <w:sz w:val="20"/>
      <w:szCs w:val="20"/>
    </w:rPr>
  </w:style>
  <w:style w:type="character" w:customStyle="1" w:styleId="AllmrkusetekstMrk">
    <w:name w:val="Allmärkuse tekst Märk"/>
    <w:basedOn w:val="Liguvaikefont"/>
    <w:link w:val="Allmrkusetekst"/>
    <w:uiPriority w:val="99"/>
    <w:semiHidden/>
    <w:rsid w:val="00033C05"/>
    <w:rPr>
      <w:sz w:val="20"/>
      <w:szCs w:val="20"/>
      <w:lang w:val="et-EE"/>
    </w:rPr>
  </w:style>
  <w:style w:type="character" w:styleId="Allmrkuseviide">
    <w:name w:val="footnote reference"/>
    <w:basedOn w:val="Liguvaikefont"/>
    <w:uiPriority w:val="99"/>
    <w:semiHidden/>
    <w:unhideWhenUsed/>
    <w:rsid w:val="00033C05"/>
    <w:rPr>
      <w:vertAlign w:val="superscript"/>
    </w:rPr>
  </w:style>
  <w:style w:type="character" w:styleId="Kommentaariviide">
    <w:name w:val="annotation reference"/>
    <w:basedOn w:val="Liguvaikefont"/>
    <w:uiPriority w:val="99"/>
    <w:semiHidden/>
    <w:unhideWhenUsed/>
    <w:rsid w:val="002E3566"/>
    <w:rPr>
      <w:sz w:val="16"/>
      <w:szCs w:val="16"/>
    </w:rPr>
  </w:style>
  <w:style w:type="paragraph" w:styleId="Kommentaaritekst">
    <w:name w:val="annotation text"/>
    <w:basedOn w:val="Normaallaad"/>
    <w:link w:val="KommentaaritekstMrk"/>
    <w:uiPriority w:val="99"/>
    <w:unhideWhenUsed/>
    <w:rsid w:val="003D22C3"/>
    <w:rPr>
      <w:sz w:val="20"/>
      <w:szCs w:val="20"/>
    </w:rPr>
  </w:style>
  <w:style w:type="character" w:customStyle="1" w:styleId="KommentaaritekstMrk">
    <w:name w:val="Kommentaari tekst Märk"/>
    <w:basedOn w:val="Liguvaikefont"/>
    <w:link w:val="Kommentaaritekst"/>
    <w:uiPriority w:val="99"/>
    <w:rsid w:val="003D22C3"/>
    <w:rPr>
      <w:sz w:val="20"/>
      <w:szCs w:val="20"/>
      <w:lang w:val="et-EE"/>
    </w:rPr>
  </w:style>
  <w:style w:type="paragraph" w:styleId="Kommentaariteema">
    <w:name w:val="annotation subject"/>
    <w:basedOn w:val="Kommentaaritekst"/>
    <w:next w:val="Kommentaaritekst"/>
    <w:link w:val="KommentaariteemaMrk"/>
    <w:uiPriority w:val="99"/>
    <w:semiHidden/>
    <w:unhideWhenUsed/>
    <w:rsid w:val="003D22C3"/>
    <w:rPr>
      <w:b/>
      <w:bCs/>
    </w:rPr>
  </w:style>
  <w:style w:type="character" w:customStyle="1" w:styleId="KommentaariteemaMrk">
    <w:name w:val="Kommentaari teema Märk"/>
    <w:basedOn w:val="KommentaaritekstMrk"/>
    <w:link w:val="Kommentaariteema"/>
    <w:uiPriority w:val="99"/>
    <w:semiHidden/>
    <w:rsid w:val="003D22C3"/>
    <w:rPr>
      <w:b/>
      <w:bCs/>
      <w:sz w:val="20"/>
      <w:szCs w:val="20"/>
      <w:lang w:val="et-EE"/>
    </w:rPr>
  </w:style>
  <w:style w:type="paragraph" w:styleId="Pis">
    <w:name w:val="header"/>
    <w:basedOn w:val="Normaallaad"/>
    <w:link w:val="PisMrk"/>
    <w:uiPriority w:val="99"/>
    <w:semiHidden/>
    <w:unhideWhenUsed/>
    <w:rsid w:val="001A2F41"/>
    <w:pPr>
      <w:tabs>
        <w:tab w:val="center" w:pos="4536"/>
        <w:tab w:val="right" w:pos="9072"/>
      </w:tabs>
    </w:pPr>
  </w:style>
  <w:style w:type="character" w:customStyle="1" w:styleId="PisMrk">
    <w:name w:val="Päis Märk"/>
    <w:basedOn w:val="Liguvaikefont"/>
    <w:link w:val="Pis"/>
    <w:uiPriority w:val="99"/>
    <w:semiHidden/>
    <w:rsid w:val="001A2F41"/>
    <w:rPr>
      <w:lang w:val="et-EE"/>
    </w:rPr>
  </w:style>
  <w:style w:type="paragraph" w:styleId="Jalus">
    <w:name w:val="footer"/>
    <w:basedOn w:val="Normaallaad"/>
    <w:link w:val="JalusMrk"/>
    <w:uiPriority w:val="99"/>
    <w:semiHidden/>
    <w:unhideWhenUsed/>
    <w:rsid w:val="001A2F41"/>
    <w:pPr>
      <w:tabs>
        <w:tab w:val="center" w:pos="4536"/>
        <w:tab w:val="right" w:pos="9072"/>
      </w:tabs>
    </w:pPr>
  </w:style>
  <w:style w:type="character" w:customStyle="1" w:styleId="JalusMrk">
    <w:name w:val="Jalus Märk"/>
    <w:basedOn w:val="Liguvaikefont"/>
    <w:link w:val="Jalus"/>
    <w:uiPriority w:val="99"/>
    <w:semiHidden/>
    <w:rsid w:val="001A2F41"/>
    <w:rPr>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us.tahepold@kliimaministeerium.ee" TargetMode="External"/><Relationship Id="rId3" Type="http://schemas.openxmlformats.org/officeDocument/2006/relationships/settings" Target="settings.xml"/><Relationship Id="rId7" Type="http://schemas.openxmlformats.org/officeDocument/2006/relationships/hyperlink" Target="mailto:hindrek.allvee@kliimaministeerium.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it.tuuna@kliimaministeerium.e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ransport.ec.europa.eu/document/download/c768680f-c26e-460e-8f0a-58ccbb1a34c4_en?filename=temporary-relaxation-drivers.pdf" TargetMode="External"/><Relationship Id="rId1" Type="http://schemas.openxmlformats.org/officeDocument/2006/relationships/hyperlink" Target="https://transport.ec.europa.eu/transport-modes/road/social-provisions/driving-time-and-rest-period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14</Pages>
  <Words>4991</Words>
  <Characters>36286</Characters>
  <Application>Microsoft Office Word</Application>
  <DocSecurity>0</DocSecurity>
  <Lines>647</Lines>
  <Paragraphs>177</Paragraphs>
  <ScaleCrop>false</ScaleCrop>
  <HeadingPairs>
    <vt:vector size="2" baseType="variant">
      <vt:variant>
        <vt:lpstr>Pealkiri</vt:lpstr>
      </vt:variant>
      <vt:variant>
        <vt:i4>1</vt:i4>
      </vt:variant>
    </vt:vector>
  </HeadingPairs>
  <TitlesOfParts>
    <vt:vector size="1" baseType="lpstr">
      <vt:lpstr>SK LS muutmine, sõidu- ja puhkeaja erandid 31.03.2026</vt:lpstr>
    </vt:vector>
  </TitlesOfParts>
  <Company/>
  <LinksUpToDate>false</LinksUpToDate>
  <CharactersWithSpaces>41100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LS muutmine, sõidu- ja puhkeaja erandid 31.03.2026</dc:title>
  <dc:subject/>
  <dc:creator>Hindrek Allvee</dc:creator>
  <dc:description/>
  <cp:lastModifiedBy>Kaie Siniallik - RTK</cp:lastModifiedBy>
  <cp:revision>87</cp:revision>
  <dcterms:created xsi:type="dcterms:W3CDTF">2026-03-30T19:59:00Z</dcterms:created>
  <dcterms:modified xsi:type="dcterms:W3CDTF">2026-04-27T11:43:00Z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2026-04-14T16:00:05Z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d7b2174f-e203-4a24-a645-ba41a17b9fab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